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6AEC" w14:textId="2D8548EC" w:rsidR="00BE7F02" w:rsidRDefault="00BE7F02" w:rsidP="00BE7F02"/>
    <w:tbl>
      <w:tblPr>
        <w:tblStyle w:val="TableGrid"/>
        <w:tblW w:w="9709" w:type="dxa"/>
        <w:jc w:val="center"/>
        <w:tblLook w:val="04A0" w:firstRow="1" w:lastRow="0" w:firstColumn="1" w:lastColumn="0" w:noHBand="0" w:noVBand="1"/>
      </w:tblPr>
      <w:tblGrid>
        <w:gridCol w:w="1701"/>
        <w:gridCol w:w="284"/>
        <w:gridCol w:w="7724"/>
      </w:tblGrid>
      <w:tr w:rsidR="00291D33" w:rsidRPr="00E30958" w14:paraId="2BF700B0" w14:textId="77777777" w:rsidTr="00CA518F">
        <w:trPr>
          <w:jc w:val="center"/>
        </w:trPr>
        <w:tc>
          <w:tcPr>
            <w:tcW w:w="9709" w:type="dxa"/>
            <w:gridSpan w:val="3"/>
            <w:tcBorders>
              <w:top w:val="dotted" w:sz="18" w:space="0" w:color="FFC000"/>
              <w:left w:val="nil"/>
              <w:bottom w:val="dotted" w:sz="12" w:space="0" w:color="CC9900"/>
              <w:right w:val="nil"/>
            </w:tcBorders>
          </w:tcPr>
          <w:p w14:paraId="637DD50E" w14:textId="77777777" w:rsidR="00291D33" w:rsidRPr="000A71C9" w:rsidRDefault="00291D33" w:rsidP="00291D33">
            <w:pPr>
              <w:pStyle w:val="Title"/>
              <w:jc w:val="both"/>
              <w:rPr>
                <w:sz w:val="32"/>
                <w:szCs w:val="32"/>
              </w:rPr>
            </w:pPr>
            <w:proofErr w:type="spellStart"/>
            <w:r w:rsidRPr="00E755FF">
              <w:rPr>
                <w:sz w:val="32"/>
                <w:szCs w:val="32"/>
                <w:lang w:val="en-US"/>
              </w:rPr>
              <w:t>Petunjuk</w:t>
            </w:r>
            <w:proofErr w:type="spellEnd"/>
            <w:r w:rsidRPr="00E755FF">
              <w:rPr>
                <w:sz w:val="32"/>
                <w:szCs w:val="32"/>
                <w:lang w:val="en-US"/>
              </w:rPr>
              <w:t xml:space="preserve"> </w:t>
            </w:r>
            <w:proofErr w:type="spellStart"/>
            <w:r w:rsidRPr="00E755FF">
              <w:rPr>
                <w:sz w:val="32"/>
                <w:szCs w:val="32"/>
                <w:lang w:val="en-US"/>
              </w:rPr>
              <w:t>Penulisan</w:t>
            </w:r>
            <w:proofErr w:type="spellEnd"/>
            <w:r w:rsidRPr="00E755FF">
              <w:rPr>
                <w:sz w:val="32"/>
                <w:szCs w:val="32"/>
                <w:lang w:val="en-US"/>
              </w:rPr>
              <w:t xml:space="preserve"> </w:t>
            </w:r>
            <w:proofErr w:type="spellStart"/>
            <w:r w:rsidRPr="00E755FF">
              <w:rPr>
                <w:sz w:val="32"/>
                <w:szCs w:val="32"/>
                <w:lang w:val="en-US"/>
              </w:rPr>
              <w:t>Naskah</w:t>
            </w:r>
            <w:proofErr w:type="spellEnd"/>
            <w:r w:rsidRPr="00E755FF">
              <w:rPr>
                <w:sz w:val="32"/>
                <w:szCs w:val="32"/>
                <w:lang w:val="en-US"/>
              </w:rPr>
              <w:t xml:space="preserve"> (</w:t>
            </w:r>
            <w:proofErr w:type="spellStart"/>
            <w:r w:rsidRPr="00E755FF">
              <w:rPr>
                <w:sz w:val="32"/>
                <w:szCs w:val="32"/>
                <w:lang w:val="en-US"/>
              </w:rPr>
              <w:t>Judul</w:t>
            </w:r>
            <w:proofErr w:type="spellEnd"/>
            <w:r w:rsidRPr="00E755FF">
              <w:rPr>
                <w:sz w:val="32"/>
                <w:szCs w:val="32"/>
                <w:lang w:val="en-US"/>
              </w:rPr>
              <w:t xml:space="preserve"> 14 </w:t>
            </w:r>
            <w:proofErr w:type="spellStart"/>
            <w:r w:rsidRPr="00E755FF">
              <w:rPr>
                <w:sz w:val="32"/>
                <w:szCs w:val="32"/>
                <w:lang w:val="en-US"/>
              </w:rPr>
              <w:t>pt</w:t>
            </w:r>
            <w:proofErr w:type="spellEnd"/>
            <w:r w:rsidRPr="00E755FF">
              <w:rPr>
                <w:sz w:val="32"/>
                <w:szCs w:val="32"/>
                <w:lang w:val="en-US"/>
              </w:rPr>
              <w:t xml:space="preserve">, Times New Arabic </w:t>
            </w:r>
            <w:proofErr w:type="spellStart"/>
            <w:r w:rsidRPr="00E755FF">
              <w:rPr>
                <w:sz w:val="32"/>
                <w:szCs w:val="32"/>
                <w:lang w:val="en-US"/>
              </w:rPr>
              <w:t>Ukuran</w:t>
            </w:r>
            <w:proofErr w:type="spellEnd"/>
            <w:r w:rsidRPr="00E755FF">
              <w:rPr>
                <w:sz w:val="32"/>
                <w:szCs w:val="32"/>
                <w:lang w:val="en-US"/>
              </w:rPr>
              <w:t xml:space="preserve"> 12, Bold, </w:t>
            </w:r>
            <w:proofErr w:type="spellStart"/>
            <w:r w:rsidRPr="00E755FF">
              <w:rPr>
                <w:sz w:val="32"/>
                <w:szCs w:val="32"/>
                <w:lang w:val="en-US"/>
              </w:rPr>
              <w:t>Maksimal</w:t>
            </w:r>
            <w:proofErr w:type="spellEnd"/>
            <w:r w:rsidRPr="00E755FF">
              <w:rPr>
                <w:sz w:val="32"/>
                <w:szCs w:val="32"/>
                <w:lang w:val="en-US"/>
              </w:rPr>
              <w:t xml:space="preserve"> 14 Kata, KAPITAL di </w:t>
            </w:r>
            <w:proofErr w:type="spellStart"/>
            <w:r w:rsidRPr="00E755FF">
              <w:rPr>
                <w:sz w:val="32"/>
                <w:szCs w:val="32"/>
                <w:lang w:val="en-US"/>
              </w:rPr>
              <w:t>Awal</w:t>
            </w:r>
            <w:proofErr w:type="spellEnd"/>
            <w:r w:rsidRPr="00E755FF">
              <w:rPr>
                <w:sz w:val="32"/>
                <w:szCs w:val="32"/>
                <w:lang w:val="en-US"/>
              </w:rPr>
              <w:t xml:space="preserve">, Font Arab </w:t>
            </w:r>
            <w:proofErr w:type="spellStart"/>
            <w:r w:rsidRPr="00E755FF">
              <w:rPr>
                <w:sz w:val="32"/>
                <w:szCs w:val="32"/>
                <w:lang w:val="en-US"/>
              </w:rPr>
              <w:t>Sakkal</w:t>
            </w:r>
            <w:proofErr w:type="spellEnd"/>
            <w:r w:rsidRPr="00E755FF">
              <w:rPr>
                <w:sz w:val="32"/>
                <w:szCs w:val="32"/>
                <w:lang w:val="en-US"/>
              </w:rPr>
              <w:t xml:space="preserve"> </w:t>
            </w:r>
            <w:proofErr w:type="spellStart"/>
            <w:r w:rsidRPr="00E755FF">
              <w:rPr>
                <w:sz w:val="32"/>
                <w:szCs w:val="32"/>
                <w:lang w:val="en-US"/>
              </w:rPr>
              <w:t>Majalla</w:t>
            </w:r>
            <w:proofErr w:type="spellEnd"/>
            <w:r w:rsidRPr="00E755FF">
              <w:rPr>
                <w:sz w:val="32"/>
                <w:szCs w:val="32"/>
                <w:lang w:val="en-US"/>
              </w:rPr>
              <w:t xml:space="preserve"> </w:t>
            </w:r>
            <w:proofErr w:type="spellStart"/>
            <w:r w:rsidRPr="00E755FF">
              <w:rPr>
                <w:sz w:val="32"/>
                <w:szCs w:val="32"/>
                <w:lang w:val="en-US"/>
              </w:rPr>
              <w:t>Ukuran</w:t>
            </w:r>
            <w:proofErr w:type="spellEnd"/>
            <w:r w:rsidRPr="00E755FF">
              <w:rPr>
                <w:sz w:val="32"/>
                <w:szCs w:val="32"/>
                <w:lang w:val="en-US"/>
              </w:rPr>
              <w:t xml:space="preserve"> 18)</w:t>
            </w:r>
          </w:p>
          <w:p w14:paraId="6D635AD1" w14:textId="77777777" w:rsidR="00291D33" w:rsidRDefault="00291D33" w:rsidP="00291D33">
            <w:pPr>
              <w:jc w:val="center"/>
              <w:rPr>
                <w:b/>
                <w:bCs/>
              </w:rPr>
            </w:pPr>
          </w:p>
          <w:p w14:paraId="179FF0E0" w14:textId="77777777" w:rsidR="00291D33" w:rsidRPr="003D5B84" w:rsidRDefault="00291D33" w:rsidP="00291D33">
            <w:pPr>
              <w:jc w:val="center"/>
              <w:rPr>
                <w:b/>
                <w:bCs/>
              </w:rPr>
            </w:pPr>
          </w:p>
          <w:p w14:paraId="6DE8790B" w14:textId="77777777" w:rsidR="00291D33" w:rsidRPr="00E755FF" w:rsidRDefault="00291D33" w:rsidP="00291D33">
            <w:pPr>
              <w:jc w:val="both"/>
              <w:rPr>
                <w:b/>
                <w:bCs/>
                <w:sz w:val="22"/>
                <w:szCs w:val="22"/>
                <w:vertAlign w:val="superscript"/>
                <w:lang w:val="id-ID"/>
              </w:rPr>
            </w:pPr>
            <w:r w:rsidRPr="00E755FF">
              <w:rPr>
                <w:b/>
                <w:bCs/>
                <w:sz w:val="22"/>
                <w:szCs w:val="22"/>
                <w:lang w:val="id-ID"/>
              </w:rPr>
              <w:t>Arsyad Haris</w:t>
            </w:r>
            <w:r w:rsidRPr="00E755FF">
              <w:rPr>
                <w:b/>
                <w:bCs/>
                <w:sz w:val="22"/>
                <w:szCs w:val="22"/>
                <w:vertAlign w:val="superscript"/>
                <w:lang w:val="id-ID"/>
              </w:rPr>
              <w:t>1a</w:t>
            </w:r>
            <w:r w:rsidRPr="00E755FF">
              <w:rPr>
                <w:b/>
                <w:bCs/>
                <w:sz w:val="22"/>
                <w:szCs w:val="22"/>
                <w:lang w:val="id-ID"/>
              </w:rPr>
              <w:t>,   Berti Arsyad</w:t>
            </w:r>
            <w:r w:rsidRPr="00E755FF">
              <w:rPr>
                <w:b/>
                <w:bCs/>
                <w:sz w:val="22"/>
                <w:szCs w:val="22"/>
                <w:vertAlign w:val="superscript"/>
                <w:lang w:val="id-ID"/>
              </w:rPr>
              <w:t xml:space="preserve"> 2b</w:t>
            </w:r>
          </w:p>
          <w:p w14:paraId="0A7899A1" w14:textId="77777777" w:rsidR="00291D33" w:rsidRDefault="00291D33" w:rsidP="00291D33">
            <w:pPr>
              <w:spacing w:after="120"/>
              <w:rPr>
                <w:rFonts w:ascii="Times New Arabic" w:eastAsiaTheme="minorEastAsia" w:hAnsi="Times New Arabic" w:cstheme="majorBidi"/>
                <w:lang w:val="id-ID"/>
              </w:rPr>
            </w:pPr>
            <w:r w:rsidRPr="00E30958">
              <w:rPr>
                <w:rFonts w:ascii="Times New Arabic" w:hAnsi="Times New Arabic" w:cstheme="majorBidi"/>
                <w:vertAlign w:val="superscript"/>
                <w:lang w:val="id-ID"/>
              </w:rPr>
              <w:t xml:space="preserve">1,2 </w:t>
            </w:r>
            <w:r w:rsidRPr="00E30958">
              <w:rPr>
                <w:rFonts w:ascii="Times New Arabic" w:eastAsiaTheme="minorEastAsia" w:hAnsi="Times New Arabic" w:cstheme="majorBidi"/>
                <w:lang w:val="id-ID"/>
              </w:rPr>
              <w:t>Program Studi sastra Arab, Universitas Muhammadiyah Gorontalo, Indonesia</w:t>
            </w:r>
          </w:p>
          <w:p w14:paraId="40E8544E" w14:textId="76837DFD" w:rsidR="00291D33" w:rsidRPr="00291D33" w:rsidRDefault="00291D33" w:rsidP="00291D33">
            <w:r w:rsidRPr="00E30958">
              <w:rPr>
                <w:rFonts w:asciiTheme="majorBidi" w:hAnsiTheme="majorBidi" w:cstheme="majorBidi"/>
                <w:lang w:val="id-ID"/>
              </w:rPr>
              <w:t xml:space="preserve">Email: </w:t>
            </w:r>
            <w:r w:rsidRPr="00E30958">
              <w:rPr>
                <w:rFonts w:asciiTheme="majorBidi" w:hAnsiTheme="majorBidi" w:cstheme="majorBidi"/>
                <w:vertAlign w:val="superscript"/>
                <w:lang w:val="id-ID"/>
              </w:rPr>
              <w:t>a</w:t>
            </w:r>
            <w:r w:rsidRPr="00E30958">
              <w:rPr>
                <w:rFonts w:asciiTheme="majorBidi" w:hAnsiTheme="majorBidi" w:cstheme="majorBidi"/>
                <w:lang w:val="id-ID"/>
              </w:rPr>
              <w:t xml:space="preserve"> </w:t>
            </w:r>
            <w:hyperlink r:id="rId8" w:history="1">
              <w:r w:rsidRPr="00BE7F02">
                <w:rPr>
                  <w:rStyle w:val="Hyperlink"/>
                  <w:rFonts w:asciiTheme="majorBidi" w:hAnsiTheme="majorBidi" w:cstheme="majorBidi"/>
                  <w:color w:val="auto"/>
                  <w:u w:val="none"/>
                  <w:lang w:val="id-ID"/>
                </w:rPr>
                <w:t>bertiarsyad@umgo.ac.id</w:t>
              </w:r>
            </w:hyperlink>
            <w:r w:rsidRPr="00BE7F02">
              <w:rPr>
                <w:rFonts w:asciiTheme="majorBidi" w:hAnsiTheme="majorBidi" w:cstheme="majorBidi"/>
                <w:lang w:val="id-ID"/>
              </w:rPr>
              <w:t xml:space="preserve">  </w:t>
            </w:r>
            <w:r w:rsidRPr="00BE7F02">
              <w:rPr>
                <w:rFonts w:asciiTheme="majorBidi" w:hAnsiTheme="majorBidi" w:cstheme="majorBidi"/>
                <w:vertAlign w:val="superscript"/>
                <w:lang w:val="id-ID"/>
              </w:rPr>
              <w:t>b</w:t>
            </w:r>
            <w:r>
              <w:t xml:space="preserve"> </w:t>
            </w:r>
            <w:hyperlink r:id="rId9" w:history="1">
              <w:r w:rsidRPr="00BE7F02">
                <w:rPr>
                  <w:rStyle w:val="Hyperlink"/>
                  <w:rFonts w:asciiTheme="majorBidi" w:hAnsiTheme="majorBidi" w:cstheme="majorBidi"/>
                  <w:color w:val="auto"/>
                  <w:u w:val="none"/>
                  <w:lang w:val="id-ID"/>
                </w:rPr>
                <w:t>arsyad690@gmail.com</w:t>
              </w:r>
            </w:hyperlink>
          </w:p>
        </w:tc>
      </w:tr>
      <w:tr w:rsidR="00291D33" w:rsidRPr="00E30958" w14:paraId="56C38E04" w14:textId="77777777" w:rsidTr="00CA518F">
        <w:trPr>
          <w:jc w:val="center"/>
        </w:trPr>
        <w:tc>
          <w:tcPr>
            <w:tcW w:w="1701" w:type="dxa"/>
            <w:tcBorders>
              <w:top w:val="dotted" w:sz="12" w:space="0" w:color="CC9900"/>
              <w:left w:val="nil"/>
              <w:bottom w:val="dotted" w:sz="12" w:space="0" w:color="CC9900"/>
              <w:right w:val="nil"/>
            </w:tcBorders>
          </w:tcPr>
          <w:p w14:paraId="3DE23D4C" w14:textId="77777777" w:rsidR="00291D33" w:rsidRPr="00E30958" w:rsidRDefault="00291D33" w:rsidP="00CA518F">
            <w:pPr>
              <w:jc w:val="both"/>
              <w:rPr>
                <w:rFonts w:ascii="Times New Arabic" w:hAnsi="Times New Arabic"/>
                <w:b/>
                <w:lang w:val="id-ID"/>
              </w:rPr>
            </w:pPr>
            <w:r w:rsidRPr="00E30958">
              <w:rPr>
                <w:rFonts w:ascii="Times New Arabic" w:hAnsi="Times New Arabic"/>
                <w:b/>
                <w:lang w:val="id-ID"/>
              </w:rPr>
              <w:t>Article Info</w:t>
            </w:r>
          </w:p>
        </w:tc>
        <w:tc>
          <w:tcPr>
            <w:tcW w:w="284" w:type="dxa"/>
            <w:vMerge w:val="restart"/>
            <w:tcBorders>
              <w:top w:val="single" w:sz="4" w:space="0" w:color="auto"/>
              <w:left w:val="nil"/>
              <w:right w:val="nil"/>
            </w:tcBorders>
          </w:tcPr>
          <w:p w14:paraId="2B5672E3" w14:textId="77777777" w:rsidR="00291D33" w:rsidRPr="00E30958" w:rsidRDefault="00291D33" w:rsidP="00CA518F">
            <w:pPr>
              <w:spacing w:before="120"/>
              <w:rPr>
                <w:rFonts w:ascii="Times New Arabic" w:hAnsi="Times New Arabic"/>
                <w:b/>
                <w:bCs/>
                <w:iCs/>
                <w:color w:val="000000"/>
                <w:lang w:val="id-ID"/>
              </w:rPr>
            </w:pPr>
          </w:p>
        </w:tc>
        <w:tc>
          <w:tcPr>
            <w:tcW w:w="7724" w:type="dxa"/>
            <w:tcBorders>
              <w:top w:val="dotted" w:sz="12" w:space="0" w:color="CC9900"/>
              <w:left w:val="nil"/>
              <w:bottom w:val="dotted" w:sz="12" w:space="0" w:color="CC9900"/>
              <w:right w:val="nil"/>
            </w:tcBorders>
          </w:tcPr>
          <w:p w14:paraId="2E8245FC" w14:textId="623D9C7C" w:rsidR="00291D33" w:rsidRPr="0012308D" w:rsidRDefault="00291D33" w:rsidP="00CA518F">
            <w:pPr>
              <w:rPr>
                <w:rFonts w:ascii="Times New Arabic" w:hAnsi="Times New Arabic"/>
                <w:b/>
                <w:bCs/>
                <w:iCs/>
                <w:color w:val="000000"/>
                <w:sz w:val="22"/>
                <w:szCs w:val="22"/>
                <w:lang w:val="id-ID"/>
              </w:rPr>
            </w:pPr>
            <w:r w:rsidRPr="0012308D">
              <w:rPr>
                <w:rFonts w:ascii="Times New Arabic" w:hAnsi="Times New Arabic"/>
                <w:b/>
                <w:bCs/>
                <w:iCs/>
                <w:color w:val="000000"/>
                <w:sz w:val="22"/>
                <w:szCs w:val="22"/>
                <w:lang w:val="id-ID"/>
              </w:rPr>
              <w:t>Abstract</w:t>
            </w:r>
            <w:r w:rsidRPr="00E30958">
              <w:rPr>
                <w:rFonts w:ascii="Times New Arabic" w:hAnsi="Times New Arabic"/>
                <w:b/>
                <w:bCs/>
                <w:iCs/>
                <w:color w:val="000000"/>
                <w:lang w:val="id-ID"/>
              </w:rPr>
              <w:t xml:space="preserve"> </w:t>
            </w:r>
            <w:r>
              <w:rPr>
                <w:rFonts w:ascii="Times New Arabic" w:hAnsi="Times New Arabic"/>
                <w:b/>
                <w:bCs/>
                <w:iCs/>
                <w:color w:val="000000"/>
              </w:rPr>
              <w:t xml:space="preserve">/ </w:t>
            </w:r>
            <w:r w:rsidRPr="00704818">
              <w:rPr>
                <w:rFonts w:ascii="Sakkal Majalla" w:hAnsi="Sakkal Majalla" w:cs="Sakkal Majalla"/>
                <w:b/>
                <w:bCs/>
                <w:i/>
                <w:color w:val="000000"/>
                <w:sz w:val="28"/>
                <w:szCs w:val="28"/>
                <w:rtl/>
              </w:rPr>
              <w:t>مستخلص البحث</w:t>
            </w:r>
          </w:p>
        </w:tc>
      </w:tr>
      <w:tr w:rsidR="00291D33" w:rsidRPr="00E30958" w14:paraId="51BEF799" w14:textId="77777777" w:rsidTr="00CA518F">
        <w:trPr>
          <w:trHeight w:val="1268"/>
          <w:jc w:val="center"/>
        </w:trPr>
        <w:tc>
          <w:tcPr>
            <w:tcW w:w="1701" w:type="dxa"/>
            <w:tcBorders>
              <w:top w:val="dotted" w:sz="12" w:space="0" w:color="CC9900"/>
              <w:left w:val="nil"/>
              <w:bottom w:val="dotted" w:sz="12" w:space="0" w:color="CC9900"/>
              <w:right w:val="nil"/>
            </w:tcBorders>
          </w:tcPr>
          <w:p w14:paraId="6D6359A9" w14:textId="77777777" w:rsidR="00291D33" w:rsidRPr="00E30958" w:rsidRDefault="00291D33" w:rsidP="00291D33">
            <w:pPr>
              <w:spacing w:before="120" w:after="120"/>
              <w:rPr>
                <w:rFonts w:ascii="Times New Arabic" w:hAnsi="Times New Arabic"/>
                <w:b/>
                <w:i/>
                <w:lang w:val="id-ID"/>
              </w:rPr>
            </w:pPr>
            <w:r w:rsidRPr="00E30958">
              <w:rPr>
                <w:rFonts w:ascii="Times New Arabic" w:hAnsi="Times New Arabic"/>
                <w:b/>
                <w:i/>
                <w:lang w:val="id-ID"/>
              </w:rPr>
              <w:t>Article history:</w:t>
            </w:r>
          </w:p>
          <w:p w14:paraId="17739C03" w14:textId="77777777" w:rsidR="00291D33" w:rsidRDefault="00291D33" w:rsidP="00291D33">
            <w:pPr>
              <w:rPr>
                <w:rFonts w:ascii="Times New Arabic" w:hAnsi="Times New Arabic"/>
                <w:lang w:val="id-ID"/>
              </w:rPr>
            </w:pPr>
            <w:r w:rsidRPr="00C00FA7">
              <w:rPr>
                <w:rFonts w:ascii="Times New Arabic" w:hAnsi="Times New Arabic"/>
                <w:lang w:val="id-ID"/>
              </w:rPr>
              <w:t xml:space="preserve">Diterima </w:t>
            </w:r>
          </w:p>
          <w:p w14:paraId="4934DD0E" w14:textId="77777777" w:rsidR="00291D33" w:rsidRPr="00C00FA7" w:rsidRDefault="00291D33" w:rsidP="00291D33">
            <w:pPr>
              <w:spacing w:after="120"/>
              <w:rPr>
                <w:rFonts w:ascii="Times New Arabic" w:hAnsi="Times New Arabic"/>
                <w:lang w:val="id-ID"/>
              </w:rPr>
            </w:pPr>
            <w:r w:rsidRPr="000D3F42">
              <w:rPr>
                <w:rFonts w:ascii="Times New Arabic" w:hAnsi="Times New Arabic"/>
              </w:rPr>
              <w:t>2021-07-06</w:t>
            </w:r>
          </w:p>
          <w:p w14:paraId="0C11443F" w14:textId="77777777" w:rsidR="00291D33" w:rsidRDefault="00291D33" w:rsidP="00291D33">
            <w:pPr>
              <w:rPr>
                <w:rFonts w:ascii="Times New Arabic" w:hAnsi="Times New Arabic"/>
                <w:lang w:val="id-ID"/>
              </w:rPr>
            </w:pPr>
            <w:r w:rsidRPr="00C00FA7">
              <w:rPr>
                <w:rFonts w:ascii="Times New Arabic" w:hAnsi="Times New Arabic"/>
                <w:lang w:val="id-ID"/>
              </w:rPr>
              <w:t xml:space="preserve">Disetujui </w:t>
            </w:r>
          </w:p>
          <w:p w14:paraId="0D73D66B" w14:textId="77777777" w:rsidR="00291D33" w:rsidRPr="00C00FA7" w:rsidRDefault="00291D33" w:rsidP="00291D33">
            <w:pPr>
              <w:spacing w:after="120"/>
              <w:rPr>
                <w:rFonts w:ascii="Times New Arabic" w:hAnsi="Times New Arabic"/>
                <w:lang w:val="id-ID"/>
              </w:rPr>
            </w:pPr>
            <w:r w:rsidRPr="000D3F42">
              <w:rPr>
                <w:rFonts w:ascii="Times New Arabic" w:hAnsi="Times New Arabic"/>
              </w:rPr>
              <w:t>2021-07-06</w:t>
            </w:r>
          </w:p>
          <w:p w14:paraId="2FF57CD2" w14:textId="77777777" w:rsidR="00291D33" w:rsidRDefault="00291D33" w:rsidP="00291D33">
            <w:pPr>
              <w:rPr>
                <w:rFonts w:ascii="Times New Arabic" w:hAnsi="Times New Arabic"/>
                <w:lang w:val="id-ID"/>
              </w:rPr>
            </w:pPr>
            <w:r w:rsidRPr="00C00FA7">
              <w:rPr>
                <w:rFonts w:ascii="Times New Arabic" w:hAnsi="Times New Arabic"/>
                <w:lang w:val="id-ID"/>
              </w:rPr>
              <w:t xml:space="preserve">Dipublikasikan </w:t>
            </w:r>
          </w:p>
          <w:p w14:paraId="77C255BC" w14:textId="77777777" w:rsidR="00291D33" w:rsidRPr="00C00FA7" w:rsidRDefault="00291D33" w:rsidP="00291D33">
            <w:pPr>
              <w:rPr>
                <w:rFonts w:ascii="Times New Arabic" w:hAnsi="Times New Arabic"/>
                <w:lang w:val="id-ID"/>
              </w:rPr>
            </w:pPr>
            <w:r w:rsidRPr="000D3F42">
              <w:rPr>
                <w:rFonts w:ascii="Times New Arabic" w:hAnsi="Times New Arabic"/>
              </w:rPr>
              <w:t>2021-07-06</w:t>
            </w:r>
          </w:p>
          <w:p w14:paraId="1AE63007" w14:textId="77777777" w:rsidR="00291D33" w:rsidRPr="00E30958" w:rsidRDefault="00291D33" w:rsidP="00291D33">
            <w:pPr>
              <w:rPr>
                <w:rFonts w:ascii="Times New Arabic" w:hAnsi="Times New Arabic"/>
                <w:lang w:val="id-ID"/>
              </w:rPr>
            </w:pPr>
          </w:p>
        </w:tc>
        <w:tc>
          <w:tcPr>
            <w:tcW w:w="284" w:type="dxa"/>
            <w:vMerge/>
            <w:tcBorders>
              <w:left w:val="nil"/>
              <w:right w:val="nil"/>
            </w:tcBorders>
          </w:tcPr>
          <w:p w14:paraId="0BCD35A4" w14:textId="77777777" w:rsidR="00291D33" w:rsidRPr="00E30958" w:rsidRDefault="00291D33" w:rsidP="00291D33">
            <w:pPr>
              <w:spacing w:before="120"/>
              <w:jc w:val="both"/>
              <w:rPr>
                <w:rFonts w:ascii="Times New Arabic" w:hAnsi="Times New Arabic"/>
                <w:iCs/>
                <w:color w:val="000000"/>
                <w:lang w:val="id-ID"/>
              </w:rPr>
            </w:pPr>
          </w:p>
        </w:tc>
        <w:tc>
          <w:tcPr>
            <w:tcW w:w="7724" w:type="dxa"/>
            <w:vMerge w:val="restart"/>
            <w:tcBorders>
              <w:top w:val="dotted" w:sz="12" w:space="0" w:color="CC9900"/>
              <w:left w:val="nil"/>
              <w:bottom w:val="dotted" w:sz="12" w:space="0" w:color="CC9900"/>
              <w:right w:val="nil"/>
            </w:tcBorders>
          </w:tcPr>
          <w:p w14:paraId="5A8F97CA" w14:textId="22A6476E" w:rsidR="00291D33" w:rsidRPr="002304AE" w:rsidRDefault="00291D33" w:rsidP="00291D33">
            <w:pPr>
              <w:spacing w:line="280" w:lineRule="exact"/>
              <w:jc w:val="both"/>
              <w:rPr>
                <w:color w:val="000000"/>
                <w:sz w:val="24"/>
                <w:szCs w:val="24"/>
                <w:lang w:val="id-ID"/>
              </w:rPr>
            </w:pPr>
            <w:r w:rsidRPr="0012308D">
              <w:rPr>
                <w:rFonts w:ascii="Times New Arabic" w:hAnsi="Times New Arabic"/>
                <w:iCs/>
                <w:color w:val="000000"/>
                <w:sz w:val="22"/>
                <w:szCs w:val="22"/>
                <w:lang w:val="id-ID"/>
              </w:rPr>
              <w:t>The abstract of the article contains the general background, the purpose of writing, the method used, and the brief results of the research. Abstract in English written using Times New Arabic-11. Space between lines 1 space. Abstract contains 100-200 words and only consists of 1 paragraph, which contains the objectives, methods, and research results. If the article is in Indonesian, then the English or Arabic abstract is written first then the Indonesian abstract. Articles in Arabic are written with the font sakkal majalla-16, spaced Exactly 14 and still include Indonesian abstracts. Keywords: Keywords can be single words or combinations of words, up to five words or phrases, without ending with a period. Keywords must be alphabetic</w:t>
            </w:r>
          </w:p>
        </w:tc>
      </w:tr>
      <w:tr w:rsidR="00291D33" w:rsidRPr="00E30958" w14:paraId="6A8E8267" w14:textId="77777777" w:rsidTr="00CA518F">
        <w:trPr>
          <w:trHeight w:val="1231"/>
          <w:jc w:val="center"/>
        </w:trPr>
        <w:tc>
          <w:tcPr>
            <w:tcW w:w="1701" w:type="dxa"/>
            <w:tcBorders>
              <w:top w:val="dotted" w:sz="12" w:space="0" w:color="CC9900"/>
              <w:left w:val="nil"/>
              <w:bottom w:val="dotted" w:sz="12" w:space="0" w:color="CC9900"/>
              <w:right w:val="nil"/>
            </w:tcBorders>
          </w:tcPr>
          <w:p w14:paraId="7DBF7E2D" w14:textId="77777777" w:rsidR="00291D33" w:rsidRPr="00E30958" w:rsidRDefault="00291D33" w:rsidP="00291D33">
            <w:pPr>
              <w:spacing w:before="120" w:after="120"/>
              <w:rPr>
                <w:rFonts w:ascii="Times New Arabic" w:hAnsi="Times New Arabic"/>
                <w:b/>
                <w:i/>
                <w:lang w:val="id-ID"/>
              </w:rPr>
            </w:pPr>
            <w:r w:rsidRPr="00E30958">
              <w:rPr>
                <w:rFonts w:ascii="Times New Arabic" w:hAnsi="Times New Arabic"/>
                <w:b/>
                <w:i/>
                <w:lang w:val="id-ID"/>
              </w:rPr>
              <w:t>Keywords:</w:t>
            </w:r>
          </w:p>
          <w:p w14:paraId="3658835A" w14:textId="77777777" w:rsidR="00291D33" w:rsidRPr="00E30958" w:rsidRDefault="00291D33" w:rsidP="00291D33">
            <w:pPr>
              <w:rPr>
                <w:rFonts w:ascii="Times New Arabic" w:hAnsi="Times New Arabic"/>
                <w:lang w:val="id-ID"/>
              </w:rPr>
            </w:pPr>
            <w:r w:rsidRPr="00E30958">
              <w:rPr>
                <w:rFonts w:ascii="Times New Arabic" w:hAnsi="Times New Arabic"/>
                <w:lang w:val="id-ID"/>
              </w:rPr>
              <w:t>First keyword</w:t>
            </w:r>
          </w:p>
          <w:p w14:paraId="7CB3E909" w14:textId="77777777" w:rsidR="00291D33" w:rsidRPr="00E30958" w:rsidRDefault="00291D33" w:rsidP="00291D33">
            <w:pPr>
              <w:rPr>
                <w:rFonts w:ascii="Times New Arabic" w:hAnsi="Times New Arabic"/>
                <w:lang w:val="id-ID"/>
              </w:rPr>
            </w:pPr>
            <w:r w:rsidRPr="00E30958">
              <w:rPr>
                <w:rFonts w:ascii="Times New Arabic" w:hAnsi="Times New Arabic"/>
                <w:lang w:val="id-ID"/>
              </w:rPr>
              <w:t>Second keyword</w:t>
            </w:r>
          </w:p>
          <w:p w14:paraId="17F0AF9F" w14:textId="1CFFFA34" w:rsidR="00291D33" w:rsidRPr="002304AE" w:rsidRDefault="00291D33" w:rsidP="00291D33">
            <w:pPr>
              <w:spacing w:before="80"/>
              <w:rPr>
                <w:rFonts w:ascii="Times New Arabic" w:hAnsi="Times New Arabic"/>
                <w:i/>
                <w:iCs/>
              </w:rPr>
            </w:pPr>
            <w:r w:rsidRPr="00E30958">
              <w:rPr>
                <w:rFonts w:ascii="Times New Arabic" w:hAnsi="Times New Arabic"/>
                <w:lang w:val="id-ID"/>
              </w:rPr>
              <w:t>Third keyword</w:t>
            </w:r>
          </w:p>
        </w:tc>
        <w:tc>
          <w:tcPr>
            <w:tcW w:w="284" w:type="dxa"/>
            <w:vMerge/>
            <w:tcBorders>
              <w:left w:val="nil"/>
              <w:right w:val="nil"/>
            </w:tcBorders>
          </w:tcPr>
          <w:p w14:paraId="078E1452" w14:textId="77777777" w:rsidR="00291D33" w:rsidRPr="00E30958" w:rsidRDefault="00291D33" w:rsidP="00291D33">
            <w:pPr>
              <w:spacing w:before="120"/>
              <w:jc w:val="both"/>
              <w:rPr>
                <w:rFonts w:ascii="Times New Arabic" w:hAnsi="Times New Arabic"/>
                <w:iCs/>
                <w:color w:val="000000"/>
                <w:lang w:val="id-ID"/>
              </w:rPr>
            </w:pPr>
          </w:p>
        </w:tc>
        <w:tc>
          <w:tcPr>
            <w:tcW w:w="7724" w:type="dxa"/>
            <w:vMerge/>
            <w:tcBorders>
              <w:top w:val="single" w:sz="8" w:space="0" w:color="CC9900"/>
              <w:left w:val="nil"/>
              <w:bottom w:val="dotted" w:sz="12" w:space="0" w:color="CC9900"/>
              <w:right w:val="nil"/>
            </w:tcBorders>
          </w:tcPr>
          <w:p w14:paraId="70AE520C" w14:textId="77777777" w:rsidR="00291D33" w:rsidRPr="00E30958" w:rsidRDefault="00291D33" w:rsidP="00291D33">
            <w:pPr>
              <w:spacing w:before="120"/>
              <w:jc w:val="both"/>
              <w:rPr>
                <w:rFonts w:ascii="Times New Arabic" w:hAnsi="Times New Arabic"/>
                <w:iCs/>
                <w:color w:val="000000"/>
                <w:lang w:val="id-ID"/>
              </w:rPr>
            </w:pPr>
          </w:p>
        </w:tc>
      </w:tr>
      <w:tr w:rsidR="00291D33" w:rsidRPr="00E30958" w14:paraId="26ED3C26" w14:textId="77777777" w:rsidTr="00CA518F">
        <w:trPr>
          <w:trHeight w:val="329"/>
          <w:jc w:val="center"/>
        </w:trPr>
        <w:tc>
          <w:tcPr>
            <w:tcW w:w="1701" w:type="dxa"/>
            <w:tcBorders>
              <w:top w:val="dotted" w:sz="12" w:space="0" w:color="CC9900"/>
              <w:left w:val="nil"/>
              <w:bottom w:val="dotted" w:sz="12" w:space="0" w:color="CC9900"/>
              <w:right w:val="nil"/>
            </w:tcBorders>
            <w:vAlign w:val="center"/>
          </w:tcPr>
          <w:p w14:paraId="782DA6EB" w14:textId="77777777" w:rsidR="00291D33" w:rsidRPr="00774A2C" w:rsidRDefault="00291D33" w:rsidP="00291D33">
            <w:pPr>
              <w:spacing w:line="240" w:lineRule="exact"/>
              <w:rPr>
                <w:rFonts w:ascii="Times New Arabic" w:hAnsi="Times New Arabic"/>
                <w:bCs/>
                <w:iCs/>
                <w:lang w:val="id-ID"/>
              </w:rPr>
            </w:pPr>
            <w:r w:rsidRPr="00774A2C">
              <w:rPr>
                <w:rFonts w:ascii="Times New Arabic" w:hAnsi="Times New Arabic"/>
                <w:bCs/>
                <w:iCs/>
                <w:lang w:val="id-ID"/>
              </w:rPr>
              <w:t>`</w:t>
            </w:r>
          </w:p>
        </w:tc>
        <w:tc>
          <w:tcPr>
            <w:tcW w:w="284" w:type="dxa"/>
            <w:vMerge/>
            <w:tcBorders>
              <w:left w:val="nil"/>
              <w:right w:val="nil"/>
            </w:tcBorders>
            <w:vAlign w:val="center"/>
          </w:tcPr>
          <w:p w14:paraId="0A698F18" w14:textId="77777777" w:rsidR="00291D33" w:rsidRPr="00E30958" w:rsidRDefault="00291D33" w:rsidP="00291D33">
            <w:pPr>
              <w:spacing w:line="240" w:lineRule="exact"/>
              <w:rPr>
                <w:rFonts w:ascii="Times New Arabic" w:hAnsi="Times New Arabic"/>
                <w:iCs/>
                <w:color w:val="000000"/>
                <w:lang w:val="id-ID"/>
              </w:rPr>
            </w:pPr>
          </w:p>
        </w:tc>
        <w:tc>
          <w:tcPr>
            <w:tcW w:w="7724" w:type="dxa"/>
            <w:tcBorders>
              <w:top w:val="dotted" w:sz="12" w:space="0" w:color="CC9900"/>
              <w:left w:val="nil"/>
              <w:bottom w:val="dotted" w:sz="12" w:space="0" w:color="CC9900"/>
              <w:right w:val="nil"/>
            </w:tcBorders>
            <w:vAlign w:val="center"/>
          </w:tcPr>
          <w:p w14:paraId="0EA339CE" w14:textId="510EA37D" w:rsidR="00291D33" w:rsidRPr="00E30958" w:rsidRDefault="00291D33" w:rsidP="00291D33">
            <w:pPr>
              <w:spacing w:line="240" w:lineRule="exact"/>
              <w:rPr>
                <w:rFonts w:ascii="Times New Arabic" w:hAnsi="Times New Arabic"/>
                <w:b/>
                <w:bCs/>
                <w:iCs/>
                <w:color w:val="000000"/>
                <w:lang w:val="id-ID"/>
              </w:rPr>
            </w:pPr>
            <w:r w:rsidRPr="0012308D">
              <w:rPr>
                <w:rFonts w:ascii="Times New Arabic" w:hAnsi="Times New Arabic"/>
                <w:b/>
                <w:bCs/>
                <w:iCs/>
                <w:color w:val="000000"/>
                <w:sz w:val="22"/>
                <w:szCs w:val="22"/>
                <w:lang w:val="id-ID"/>
              </w:rPr>
              <w:t>Abstract</w:t>
            </w:r>
            <w:r w:rsidRPr="00E30958">
              <w:rPr>
                <w:rFonts w:ascii="Times New Arabic" w:hAnsi="Times New Arabic"/>
                <w:b/>
                <w:bCs/>
                <w:iCs/>
                <w:color w:val="000000"/>
                <w:lang w:val="id-ID"/>
              </w:rPr>
              <w:t xml:space="preserve"> </w:t>
            </w:r>
            <w:r>
              <w:rPr>
                <w:rFonts w:ascii="Times New Arabic" w:hAnsi="Times New Arabic"/>
                <w:b/>
                <w:bCs/>
                <w:iCs/>
                <w:color w:val="000000"/>
              </w:rPr>
              <w:t xml:space="preserve">/ </w:t>
            </w:r>
            <w:r w:rsidRPr="00704818">
              <w:rPr>
                <w:rFonts w:ascii="Sakkal Majalla" w:hAnsi="Sakkal Majalla" w:cs="Sakkal Majalla"/>
                <w:b/>
                <w:bCs/>
                <w:i/>
                <w:color w:val="000000"/>
                <w:sz w:val="28"/>
                <w:szCs w:val="28"/>
                <w:rtl/>
              </w:rPr>
              <w:t>مستخلص البحث</w:t>
            </w:r>
          </w:p>
        </w:tc>
      </w:tr>
      <w:tr w:rsidR="00291D33" w:rsidRPr="00E30958" w14:paraId="4C40C902" w14:textId="77777777" w:rsidTr="00CA518F">
        <w:trPr>
          <w:trHeight w:val="491"/>
          <w:jc w:val="center"/>
        </w:trPr>
        <w:tc>
          <w:tcPr>
            <w:tcW w:w="1701" w:type="dxa"/>
            <w:tcBorders>
              <w:top w:val="dotted" w:sz="12" w:space="0" w:color="CC9900"/>
              <w:left w:val="nil"/>
              <w:bottom w:val="dotted" w:sz="12" w:space="0" w:color="CC9900"/>
              <w:right w:val="nil"/>
            </w:tcBorders>
          </w:tcPr>
          <w:p w14:paraId="76294D00" w14:textId="77777777" w:rsidR="00291D33" w:rsidRPr="00E30958" w:rsidRDefault="00291D33" w:rsidP="00291D33">
            <w:pPr>
              <w:rPr>
                <w:rFonts w:ascii="Times New Arabic" w:hAnsi="Times New Arabic"/>
                <w:lang w:val="id-ID"/>
              </w:rPr>
            </w:pPr>
            <w:r w:rsidRPr="00E30958">
              <w:rPr>
                <w:rFonts w:ascii="Times New Arabic" w:hAnsi="Times New Arabic"/>
                <w:b/>
                <w:iCs/>
                <w:lang w:val="id-ID"/>
              </w:rPr>
              <w:t>Kata Kunci</w:t>
            </w:r>
            <w:r w:rsidRPr="00E30958">
              <w:rPr>
                <w:rFonts w:ascii="Times New Arabic" w:hAnsi="Times New Arabic"/>
                <w:b/>
                <w:i/>
                <w:lang w:val="id-ID"/>
              </w:rPr>
              <w:t>:</w:t>
            </w:r>
          </w:p>
          <w:p w14:paraId="297BF8FB" w14:textId="77777777" w:rsidR="00291D33" w:rsidRPr="00774A2C" w:rsidRDefault="00291D33" w:rsidP="00291D33">
            <w:pPr>
              <w:spacing w:before="80"/>
              <w:rPr>
                <w:rFonts w:ascii="Times New Arabic" w:hAnsi="Times New Arabic"/>
                <w:lang w:val="id-ID"/>
              </w:rPr>
            </w:pPr>
            <w:r w:rsidRPr="002304AE">
              <w:rPr>
                <w:rFonts w:ascii="Times New Arabic" w:hAnsi="Times New Arabic"/>
                <w:i/>
                <w:iCs/>
                <w:lang w:val="id-ID"/>
              </w:rPr>
              <w:t>Transkripsi,   Ortografi  Arab, Pegon Gorontalo, Melayu,  Linguistics</w:t>
            </w:r>
          </w:p>
        </w:tc>
        <w:tc>
          <w:tcPr>
            <w:tcW w:w="284" w:type="dxa"/>
            <w:vMerge/>
            <w:tcBorders>
              <w:left w:val="nil"/>
              <w:bottom w:val="dotted" w:sz="12" w:space="0" w:color="CC9900"/>
              <w:right w:val="nil"/>
            </w:tcBorders>
          </w:tcPr>
          <w:p w14:paraId="140B71F4" w14:textId="77777777" w:rsidR="00291D33" w:rsidRPr="00E30958" w:rsidRDefault="00291D33" w:rsidP="00291D33">
            <w:pPr>
              <w:spacing w:before="120"/>
              <w:jc w:val="both"/>
              <w:rPr>
                <w:rFonts w:ascii="Times New Arabic" w:hAnsi="Times New Arabic"/>
                <w:iCs/>
                <w:color w:val="000000"/>
                <w:lang w:val="id-ID"/>
              </w:rPr>
            </w:pPr>
          </w:p>
        </w:tc>
        <w:tc>
          <w:tcPr>
            <w:tcW w:w="7724" w:type="dxa"/>
            <w:tcBorders>
              <w:top w:val="dotted" w:sz="12" w:space="0" w:color="CC9900"/>
              <w:left w:val="nil"/>
              <w:bottom w:val="dotted" w:sz="12" w:space="0" w:color="CC9900"/>
              <w:right w:val="nil"/>
            </w:tcBorders>
          </w:tcPr>
          <w:p w14:paraId="161F5D08" w14:textId="2E4273B2" w:rsidR="00291D33" w:rsidRPr="00FF23D6" w:rsidRDefault="00291D33" w:rsidP="00291D33">
            <w:pPr>
              <w:spacing w:line="280" w:lineRule="exact"/>
              <w:jc w:val="both"/>
              <w:rPr>
                <w:rFonts w:ascii="Times New Arabic" w:hAnsi="Times New Arabic"/>
                <w:b/>
                <w:bCs/>
                <w:color w:val="000000"/>
                <w:sz w:val="22"/>
                <w:szCs w:val="22"/>
                <w:lang w:val="id-ID"/>
              </w:rPr>
            </w:pPr>
            <w:r w:rsidRPr="0012308D">
              <w:rPr>
                <w:rFonts w:ascii="Times New Arabic" w:hAnsi="Times New Arabic"/>
                <w:color w:val="000000"/>
                <w:sz w:val="22"/>
                <w:szCs w:val="22"/>
                <w:lang w:val="id-ID"/>
              </w:rPr>
              <w:t xml:space="preserve">Abstrak artikel memuat latar belakang umum, tujuan penulisan, metode yang digunakan, serta hasil singkat penelitian.  Abstrak yang berbahasa Inggris  ditulis menggunakan Times New Arabic-11. Jarak antar baris 1 spasi. Abstrak berisi 100-200 kata dan hanya terdiri atas 1 paragraf, yang memuat tujuan, metode, serta hasil penelitian. Jika artikel berbahasa Indonesia, maka abstrak berbahasa Inggris atau Arab ditulis terlebih dahulu dari abstrak berbahasa Indonesia. Artikel berbahasa Arab  ditulis dengan font sakkal majalla-16 spasi Exactly 14 dan tetap menyertakan Abstrak berbahasa Indonesia. </w:t>
            </w:r>
            <w:r w:rsidRPr="0012308D">
              <w:rPr>
                <w:rFonts w:ascii="Times New Arabic" w:hAnsi="Times New Arabic"/>
                <w:sz w:val="22"/>
                <w:szCs w:val="22"/>
                <w:lang w:val="id-ID"/>
              </w:rPr>
              <w:t>Kata Kunci:   Kata kunci dapat berupa kata tunggal atau gabungan kata, maksimal lima kata atau frasa, tanpa diakhiri tanda titik. Kata kunci harus alfabet</w:t>
            </w:r>
          </w:p>
        </w:tc>
      </w:tr>
    </w:tbl>
    <w:p w14:paraId="5CCC3BE9" w14:textId="7941811C" w:rsidR="00C07BEF" w:rsidRDefault="00C07BEF" w:rsidP="0088233C">
      <w:pPr>
        <w:jc w:val="center"/>
      </w:pPr>
    </w:p>
    <w:p w14:paraId="29BE4338" w14:textId="044876EF" w:rsidR="00BE7F02" w:rsidRPr="00BE7F02" w:rsidRDefault="00BE7F02" w:rsidP="00704818">
      <w:pPr>
        <w:numPr>
          <w:ilvl w:val="0"/>
          <w:numId w:val="24"/>
        </w:numPr>
        <w:tabs>
          <w:tab w:val="left" w:pos="426"/>
        </w:tabs>
        <w:spacing w:line="360" w:lineRule="exact"/>
        <w:ind w:left="357" w:hanging="357"/>
        <w:jc w:val="both"/>
        <w:rPr>
          <w:rFonts w:ascii="Times New Arabic" w:hAnsi="Times New Arabic"/>
          <w:b/>
          <w:i/>
          <w:iCs/>
          <w:sz w:val="24"/>
          <w:szCs w:val="24"/>
          <w:lang w:val="id-ID"/>
        </w:rPr>
      </w:pPr>
      <w:r w:rsidRPr="00BE7F02">
        <w:rPr>
          <w:rFonts w:ascii="Times New Arabic" w:hAnsi="Times New Arabic"/>
          <w:b/>
          <w:bCs/>
          <w:i/>
          <w:iCs/>
          <w:sz w:val="24"/>
          <w:szCs w:val="24"/>
          <w:lang w:val="id-ID"/>
        </w:rPr>
        <w:t>Pendahuluan</w:t>
      </w:r>
      <w:r w:rsidR="00704818">
        <w:rPr>
          <w:rFonts w:ascii="Times New Arabic" w:hAnsi="Times New Arabic"/>
          <w:b/>
          <w:bCs/>
          <w:i/>
          <w:iCs/>
          <w:sz w:val="24"/>
          <w:szCs w:val="24"/>
        </w:rPr>
        <w:t xml:space="preserve"> / </w:t>
      </w:r>
      <w:r w:rsidR="00704818" w:rsidRPr="00704818">
        <w:rPr>
          <w:rFonts w:ascii="Sakkal Majalla" w:hAnsi="Sakkal Majalla" w:cs="Sakkal Majalla"/>
          <w:b/>
          <w:bCs/>
          <w:sz w:val="32"/>
          <w:szCs w:val="32"/>
          <w:rtl/>
          <w:lang w:bidi="ar-MA"/>
        </w:rPr>
        <w:t>مقدمة</w:t>
      </w:r>
    </w:p>
    <w:p w14:paraId="03257F62" w14:textId="77777777" w:rsidR="00BE7F02" w:rsidRPr="00BE7F02" w:rsidRDefault="00BE7F02" w:rsidP="00BE7F02">
      <w:pPr>
        <w:tabs>
          <w:tab w:val="left" w:pos="426"/>
        </w:tabs>
        <w:spacing w:line="360" w:lineRule="exact"/>
        <w:ind w:firstLine="709"/>
        <w:jc w:val="both"/>
        <w:rPr>
          <w:rFonts w:ascii="Times New Arabic" w:hAnsi="Times New Arabic"/>
          <w:sz w:val="24"/>
          <w:szCs w:val="24"/>
          <w:lang w:val="id-ID"/>
        </w:rPr>
      </w:pPr>
      <w:r w:rsidRPr="00BE7F02">
        <w:rPr>
          <w:rFonts w:ascii="Times New Arabic" w:hAnsi="Times New Arabic"/>
          <w:sz w:val="24"/>
          <w:szCs w:val="24"/>
          <w:lang w:val="id-ID"/>
        </w:rPr>
        <w:t xml:space="preserve">Berisi latar belakang, rasional, dan atau urgensi penelitian. Kebaruan dan </w:t>
      </w:r>
      <w:r w:rsidRPr="00BE7F02">
        <w:rPr>
          <w:rFonts w:ascii="Times New Arabic" w:hAnsi="Times New Arabic"/>
          <w:i/>
          <w:iCs/>
          <w:sz w:val="24"/>
          <w:szCs w:val="24"/>
          <w:lang w:val="id-ID"/>
        </w:rPr>
        <w:t>state of the art</w:t>
      </w:r>
      <w:r w:rsidRPr="00BE7F02">
        <w:rPr>
          <w:rFonts w:ascii="Times New Arabic" w:hAnsi="Times New Arabic"/>
          <w:sz w:val="24"/>
          <w:szCs w:val="24"/>
          <w:lang w:val="id-ID"/>
        </w:rPr>
        <w:t xml:space="preserve"> (wajib dijelaskan di bagian pendahuluan), Menggambarkan survei literature, Permasalahan dan tujuan, serta kegunaan penelitian ditulis secara naratif dalam paragraf-paragraf, tidak perlu diberi subjudul khusus. Demikian pula definisi operasional, Metode Penelitian apabila dirasa perlu, juga ditulis naratif. Pendahuluan ditulis dengan Times New Arabic 12 tegak, dengan spasi Exactly 18. Tiap paragraf diawali kata yang menjorok ke </w:t>
      </w:r>
      <w:r w:rsidRPr="00BE7F02">
        <w:rPr>
          <w:rFonts w:ascii="Times New Arabic" w:hAnsi="Times New Arabic"/>
          <w:sz w:val="24"/>
          <w:szCs w:val="24"/>
          <w:lang w:val="id-ID"/>
        </w:rPr>
        <w:lastRenderedPageBreak/>
        <w:t>dalam sekitar 1,25 cm dari tepi kiri tiap kolom. Jika artikel berbahasa Arab, ditulis dengan font sakkal majalla-16 spasi Exactly 20.</w:t>
      </w:r>
    </w:p>
    <w:p w14:paraId="50948361" w14:textId="77777777" w:rsidR="00BE7F02" w:rsidRPr="00BE7F02" w:rsidRDefault="00BE7F02" w:rsidP="00BE7F02">
      <w:pPr>
        <w:tabs>
          <w:tab w:val="left" w:pos="426"/>
        </w:tabs>
        <w:spacing w:line="360" w:lineRule="exact"/>
        <w:jc w:val="both"/>
        <w:rPr>
          <w:rFonts w:ascii="Times New Arabic" w:hAnsi="Times New Arabic"/>
          <w:b/>
          <w:bCs/>
          <w:i/>
          <w:iCs/>
          <w:sz w:val="24"/>
          <w:szCs w:val="24"/>
          <w:lang w:val="id-ID"/>
        </w:rPr>
      </w:pPr>
      <w:r w:rsidRPr="00BE7F02">
        <w:rPr>
          <w:rFonts w:ascii="Times New Arabic" w:hAnsi="Times New Arabic"/>
          <w:b/>
          <w:bCs/>
          <w:i/>
          <w:iCs/>
          <w:sz w:val="24"/>
          <w:szCs w:val="24"/>
          <w:lang w:val="id-ID"/>
        </w:rPr>
        <w:t>Jumlah halaman artikel tidak kurang dari 10 halaman dan tidak lebih dari 20 halaman</w:t>
      </w:r>
    </w:p>
    <w:p w14:paraId="6C810398" w14:textId="77777777" w:rsidR="00BE7F02" w:rsidRPr="00BE7F02" w:rsidRDefault="00BE7F02" w:rsidP="00BE7F02">
      <w:pPr>
        <w:tabs>
          <w:tab w:val="left" w:pos="426"/>
        </w:tabs>
        <w:spacing w:line="360" w:lineRule="exact"/>
        <w:jc w:val="both"/>
        <w:rPr>
          <w:rFonts w:ascii="Times New Arabic" w:hAnsi="Times New Arabic"/>
          <w:sz w:val="24"/>
          <w:szCs w:val="24"/>
          <w:lang w:val="id-ID"/>
        </w:rPr>
      </w:pPr>
    </w:p>
    <w:p w14:paraId="2C73C985" w14:textId="352E5B9B" w:rsidR="00BE7F02" w:rsidRPr="00BE7F02" w:rsidRDefault="00BE7F02" w:rsidP="00BE7F02">
      <w:pPr>
        <w:numPr>
          <w:ilvl w:val="0"/>
          <w:numId w:val="24"/>
        </w:numPr>
        <w:tabs>
          <w:tab w:val="left" w:pos="426"/>
        </w:tabs>
        <w:spacing w:line="360" w:lineRule="exact"/>
        <w:ind w:left="357" w:hanging="357"/>
        <w:jc w:val="both"/>
        <w:rPr>
          <w:rFonts w:ascii="Times New Arabic" w:hAnsi="Times New Arabic"/>
          <w:b/>
          <w:bCs/>
          <w:i/>
          <w:iCs/>
          <w:sz w:val="24"/>
          <w:szCs w:val="24"/>
          <w:lang w:val="id-ID"/>
        </w:rPr>
      </w:pPr>
      <w:r w:rsidRPr="00BE7F02">
        <w:rPr>
          <w:rFonts w:ascii="Times New Arabic" w:hAnsi="Times New Arabic"/>
          <w:b/>
          <w:bCs/>
          <w:i/>
          <w:iCs/>
          <w:sz w:val="24"/>
          <w:szCs w:val="24"/>
          <w:lang w:val="id-ID"/>
        </w:rPr>
        <w:t xml:space="preserve">Pembahasan dan Hasil Penelitian </w:t>
      </w:r>
      <w:r w:rsidR="00704818">
        <w:rPr>
          <w:rFonts w:ascii="Times New Arabic" w:hAnsi="Times New Arabic"/>
          <w:b/>
          <w:bCs/>
          <w:i/>
          <w:iCs/>
          <w:sz w:val="24"/>
          <w:szCs w:val="24"/>
        </w:rPr>
        <w:t xml:space="preserve">/ </w:t>
      </w:r>
      <w:r w:rsidR="00704818">
        <w:rPr>
          <w:rFonts w:ascii="Sakkal Majalla" w:hAnsi="Sakkal Majalla" w:cs="Sakkal Majalla" w:hint="cs"/>
          <w:b/>
          <w:sz w:val="32"/>
          <w:szCs w:val="32"/>
          <w:rtl/>
          <w:lang w:bidi="ar-MA"/>
        </w:rPr>
        <w:t>نتائج البحث</w:t>
      </w:r>
    </w:p>
    <w:p w14:paraId="7106AAFC" w14:textId="77777777" w:rsidR="00BE7F02" w:rsidRPr="00BE7F02" w:rsidRDefault="00BE7F02" w:rsidP="00BE7F02">
      <w:pPr>
        <w:tabs>
          <w:tab w:val="left" w:pos="426"/>
        </w:tabs>
        <w:spacing w:line="360" w:lineRule="exact"/>
        <w:ind w:firstLine="709"/>
        <w:jc w:val="both"/>
        <w:rPr>
          <w:rFonts w:ascii="Times New Arabic" w:hAnsi="Times New Arabic"/>
          <w:sz w:val="24"/>
          <w:szCs w:val="24"/>
          <w:lang w:val="id-ID"/>
        </w:rPr>
      </w:pPr>
      <w:r w:rsidRPr="00BE7F02">
        <w:rPr>
          <w:rFonts w:ascii="Times New Arabic" w:hAnsi="Times New Arabic"/>
          <w:sz w:val="24"/>
          <w:szCs w:val="24"/>
          <w:lang w:val="id-ID"/>
        </w:rPr>
        <w:t xml:space="preserve">Pembahasan berisi teori berupa hasil telaah kritis peneliti terhadap satu atau beberapa teori yang berhubungan dengan masalah penelitiannya. Teori dapat diambil dari satu teori atau beberapa teori yang dipadukan secara eklektik. Pengambilan harus didasari argumentasi akademis. Teori ini sejalan dengan pokok masalah yang diuraikan. Teori yang dikutip harus menggunakan </w:t>
      </w:r>
      <w:r w:rsidRPr="00BE7F02">
        <w:rPr>
          <w:rFonts w:ascii="Times New Arabic" w:hAnsi="Times New Arabic"/>
          <w:i/>
          <w:iCs/>
          <w:sz w:val="24"/>
          <w:szCs w:val="24"/>
          <w:lang w:val="id-ID"/>
        </w:rPr>
        <w:t>footnote</w:t>
      </w:r>
      <w:r w:rsidRPr="00BE7F02">
        <w:rPr>
          <w:rFonts w:ascii="Times New Arabic" w:hAnsi="Times New Arabic"/>
          <w:sz w:val="24"/>
          <w:szCs w:val="24"/>
          <w:lang w:val="id-ID"/>
        </w:rPr>
        <w:t xml:space="preserve"> dan menggunakan aplikasi pengutipan standar (misalnya Mendeley,Refworks, Zotero) </w:t>
      </w:r>
    </w:p>
    <w:p w14:paraId="27DA842D" w14:textId="77777777" w:rsidR="00BE7F02" w:rsidRPr="00BE7F02" w:rsidRDefault="00BE7F02" w:rsidP="00BE7F02">
      <w:pPr>
        <w:tabs>
          <w:tab w:val="left" w:pos="426"/>
        </w:tabs>
        <w:spacing w:line="360" w:lineRule="exact"/>
        <w:jc w:val="both"/>
        <w:rPr>
          <w:rFonts w:ascii="Times New Arabic" w:hAnsi="Times New Arabic"/>
          <w:sz w:val="24"/>
          <w:szCs w:val="24"/>
          <w:lang w:val="id-ID"/>
        </w:rPr>
      </w:pPr>
      <w:r w:rsidRPr="00BE7F02">
        <w:rPr>
          <w:rFonts w:ascii="Times New Arabic" w:hAnsi="Times New Arabic"/>
          <w:sz w:val="24"/>
          <w:szCs w:val="24"/>
          <w:lang w:val="id-ID"/>
        </w:rPr>
        <w:t>Pembahasan dan Hasil memuat:</w:t>
      </w:r>
    </w:p>
    <w:p w14:paraId="050D8B4B" w14:textId="77777777" w:rsidR="00BE7F02" w:rsidRPr="00BE7F02" w:rsidRDefault="00BE7F02" w:rsidP="00BE7F02">
      <w:pPr>
        <w:numPr>
          <w:ilvl w:val="0"/>
          <w:numId w:val="23"/>
        </w:numPr>
        <w:tabs>
          <w:tab w:val="left" w:pos="426"/>
        </w:tabs>
        <w:spacing w:line="360" w:lineRule="exact"/>
        <w:jc w:val="both"/>
        <w:rPr>
          <w:rFonts w:ascii="Times New Arabic" w:hAnsi="Times New Arabic"/>
          <w:b/>
          <w:sz w:val="24"/>
          <w:szCs w:val="24"/>
          <w:lang w:val="id-ID"/>
        </w:rPr>
      </w:pPr>
      <w:r w:rsidRPr="00BE7F02">
        <w:rPr>
          <w:rFonts w:ascii="Times New Arabic" w:hAnsi="Times New Arabic"/>
          <w:b/>
          <w:sz w:val="24"/>
          <w:szCs w:val="24"/>
          <w:lang w:val="id-ID"/>
        </w:rPr>
        <w:t>Menyampaikan temuan</w:t>
      </w:r>
    </w:p>
    <w:p w14:paraId="73A560A9" w14:textId="77777777" w:rsidR="00BE7F02" w:rsidRPr="00BE7F02" w:rsidRDefault="00BE7F02" w:rsidP="00BE7F02">
      <w:pPr>
        <w:numPr>
          <w:ilvl w:val="0"/>
          <w:numId w:val="23"/>
        </w:numPr>
        <w:tabs>
          <w:tab w:val="left" w:pos="426"/>
        </w:tabs>
        <w:spacing w:line="360" w:lineRule="exact"/>
        <w:jc w:val="both"/>
        <w:rPr>
          <w:rFonts w:ascii="Times New Arabic" w:hAnsi="Times New Arabic"/>
          <w:b/>
          <w:sz w:val="24"/>
          <w:szCs w:val="24"/>
          <w:lang w:val="id-ID"/>
        </w:rPr>
      </w:pPr>
      <w:r w:rsidRPr="00BE7F02">
        <w:rPr>
          <w:rFonts w:ascii="Times New Arabic" w:hAnsi="Times New Arabic"/>
          <w:b/>
          <w:sz w:val="24"/>
          <w:szCs w:val="24"/>
          <w:lang w:val="id-ID"/>
        </w:rPr>
        <w:t>Membandingkan temuan dengan penelitian sebelumnya</w:t>
      </w:r>
    </w:p>
    <w:p w14:paraId="2A7A17E0" w14:textId="77777777" w:rsidR="00BE7F02" w:rsidRPr="00BE7F02" w:rsidRDefault="00BE7F02" w:rsidP="00BE7F02">
      <w:pPr>
        <w:numPr>
          <w:ilvl w:val="0"/>
          <w:numId w:val="23"/>
        </w:numPr>
        <w:tabs>
          <w:tab w:val="left" w:pos="426"/>
        </w:tabs>
        <w:spacing w:line="360" w:lineRule="exact"/>
        <w:jc w:val="both"/>
        <w:rPr>
          <w:rFonts w:ascii="Times New Arabic" w:hAnsi="Times New Arabic"/>
          <w:b/>
          <w:sz w:val="24"/>
          <w:szCs w:val="24"/>
          <w:lang w:val="id-ID"/>
        </w:rPr>
      </w:pPr>
      <w:r w:rsidRPr="00BE7F02">
        <w:rPr>
          <w:rFonts w:ascii="Times New Arabic" w:hAnsi="Times New Arabic"/>
          <w:b/>
          <w:sz w:val="24"/>
          <w:szCs w:val="24"/>
          <w:lang w:val="id-ID"/>
        </w:rPr>
        <w:t>Membandingkan hasil dan teori</w:t>
      </w:r>
    </w:p>
    <w:p w14:paraId="28F2B62E" w14:textId="77777777" w:rsidR="00BE7F02" w:rsidRPr="00BE7F02" w:rsidRDefault="00BE7F02" w:rsidP="00BE7F02">
      <w:pPr>
        <w:numPr>
          <w:ilvl w:val="0"/>
          <w:numId w:val="23"/>
        </w:numPr>
        <w:tabs>
          <w:tab w:val="left" w:pos="426"/>
        </w:tabs>
        <w:spacing w:line="360" w:lineRule="exact"/>
        <w:jc w:val="both"/>
        <w:rPr>
          <w:rFonts w:ascii="Times New Arabic" w:hAnsi="Times New Arabic"/>
          <w:b/>
          <w:sz w:val="24"/>
          <w:szCs w:val="24"/>
          <w:lang w:val="id-ID"/>
        </w:rPr>
      </w:pPr>
      <w:r w:rsidRPr="00BE7F02">
        <w:rPr>
          <w:rFonts w:ascii="Times New Arabic" w:hAnsi="Times New Arabic"/>
          <w:b/>
          <w:sz w:val="24"/>
          <w:szCs w:val="24"/>
          <w:lang w:val="id-ID"/>
        </w:rPr>
        <w:t>Menjawab apa/bagaimana tujuan yang diuraikan dalam pendahuluan?</w:t>
      </w:r>
    </w:p>
    <w:p w14:paraId="0243D955" w14:textId="77777777" w:rsidR="00BE7F02" w:rsidRPr="00BE7F02" w:rsidRDefault="00BE7F02" w:rsidP="00BE7F02">
      <w:pPr>
        <w:tabs>
          <w:tab w:val="left" w:pos="426"/>
        </w:tabs>
        <w:spacing w:line="360" w:lineRule="exact"/>
        <w:ind w:firstLine="709"/>
        <w:jc w:val="both"/>
        <w:rPr>
          <w:rFonts w:ascii="Times New Arabic" w:hAnsi="Times New Arabic"/>
          <w:sz w:val="24"/>
          <w:szCs w:val="24"/>
          <w:lang w:val="id-ID"/>
        </w:rPr>
      </w:pPr>
      <w:r w:rsidRPr="00BE7F02">
        <w:rPr>
          <w:rFonts w:ascii="Times New Arabic" w:hAnsi="Times New Arabic"/>
          <w:sz w:val="24"/>
          <w:szCs w:val="24"/>
          <w:lang w:val="id-ID"/>
        </w:rPr>
        <w:t>Penyajian</w:t>
      </w:r>
      <w:r w:rsidRPr="00BE7F02">
        <w:rPr>
          <w:rFonts w:ascii="Times New Arabic" w:hAnsi="Times New Arabic"/>
          <w:b/>
          <w:bCs/>
          <w:sz w:val="24"/>
          <w:szCs w:val="24"/>
          <w:lang w:val="id-ID"/>
        </w:rPr>
        <w:t xml:space="preserve"> </w:t>
      </w:r>
      <w:r w:rsidRPr="00BE7F02">
        <w:rPr>
          <w:rFonts w:ascii="Times New Arabic" w:hAnsi="Times New Arabic"/>
          <w:sz w:val="24"/>
          <w:szCs w:val="24"/>
          <w:lang w:val="id-ID"/>
        </w:rPr>
        <w:t>hasil penelitian dapat berupa deskripsi,</w:t>
      </w:r>
      <w:r w:rsidRPr="00BE7F02">
        <w:rPr>
          <w:rFonts w:ascii="Times New Arabic" w:hAnsi="Times New Arabic"/>
          <w:b/>
          <w:bCs/>
          <w:sz w:val="24"/>
          <w:szCs w:val="24"/>
          <w:lang w:val="id-ID"/>
        </w:rPr>
        <w:t xml:space="preserve"> </w:t>
      </w:r>
      <w:r w:rsidRPr="00BE7F02">
        <w:rPr>
          <w:rFonts w:ascii="Times New Arabic" w:hAnsi="Times New Arabic"/>
          <w:sz w:val="24"/>
          <w:szCs w:val="24"/>
          <w:lang w:val="id-ID"/>
        </w:rPr>
        <w:t>tabel atau gambar yang disertai dengan</w:t>
      </w:r>
      <w:r w:rsidRPr="00BE7F02">
        <w:rPr>
          <w:rFonts w:ascii="Times New Arabic" w:hAnsi="Times New Arabic"/>
          <w:b/>
          <w:bCs/>
          <w:sz w:val="24"/>
          <w:szCs w:val="24"/>
          <w:lang w:val="id-ID"/>
        </w:rPr>
        <w:t xml:space="preserve"> </w:t>
      </w:r>
      <w:r w:rsidRPr="00BE7F02">
        <w:rPr>
          <w:rFonts w:ascii="Times New Arabic" w:hAnsi="Times New Arabic"/>
          <w:sz w:val="24"/>
          <w:szCs w:val="24"/>
          <w:lang w:val="id-ID"/>
        </w:rPr>
        <w:t>penjelasan, yang mudah dibaca dan dipahami dengan</w:t>
      </w:r>
      <w:r w:rsidRPr="00BE7F02">
        <w:rPr>
          <w:rFonts w:ascii="Times New Arabic" w:hAnsi="Times New Arabic"/>
          <w:b/>
          <w:bCs/>
          <w:sz w:val="24"/>
          <w:szCs w:val="24"/>
          <w:lang w:val="id-ID"/>
        </w:rPr>
        <w:t xml:space="preserve"> </w:t>
      </w:r>
      <w:r w:rsidRPr="00BE7F02">
        <w:rPr>
          <w:rFonts w:ascii="Times New Arabic" w:hAnsi="Times New Arabic"/>
          <w:sz w:val="24"/>
          <w:szCs w:val="24"/>
          <w:lang w:val="id-ID"/>
        </w:rPr>
        <w:t>memperhatikan tata cara penulisan yang umum.</w:t>
      </w:r>
      <w:r w:rsidRPr="00BE7F02">
        <w:rPr>
          <w:rFonts w:ascii="Times New Arabic" w:hAnsi="Times New Arabic"/>
          <w:b/>
          <w:bCs/>
          <w:sz w:val="24"/>
          <w:szCs w:val="24"/>
          <w:lang w:val="id-ID"/>
        </w:rPr>
        <w:t xml:space="preserve"> </w:t>
      </w:r>
      <w:r w:rsidRPr="00BE7F02">
        <w:rPr>
          <w:rFonts w:ascii="Times New Arabic" w:hAnsi="Times New Arabic"/>
          <w:sz w:val="24"/>
          <w:szCs w:val="24"/>
          <w:lang w:val="id-ID"/>
        </w:rPr>
        <w:t>Hasil analisis data penelitian, dibahas dengan cara menginterpretasi temuan penelitian dan menjelaskan implikasi hasil penelitian, termasuk</w:t>
      </w:r>
      <w:r w:rsidRPr="00BE7F02">
        <w:rPr>
          <w:rFonts w:ascii="Times New Arabic" w:hAnsi="Times New Arabic"/>
          <w:b/>
          <w:bCs/>
          <w:sz w:val="24"/>
          <w:szCs w:val="24"/>
          <w:lang w:val="id-ID"/>
        </w:rPr>
        <w:t xml:space="preserve"> </w:t>
      </w:r>
      <w:r w:rsidRPr="00BE7F02">
        <w:rPr>
          <w:rFonts w:ascii="Times New Arabic" w:hAnsi="Times New Arabic"/>
          <w:sz w:val="24"/>
          <w:szCs w:val="24"/>
          <w:lang w:val="id-ID"/>
        </w:rPr>
        <w:t>keterbatasan temuan penelitian.</w:t>
      </w:r>
    </w:p>
    <w:p w14:paraId="7FF54474" w14:textId="5B65F7A5" w:rsidR="00BE7F02" w:rsidRDefault="00BE7F02" w:rsidP="00BE7F02">
      <w:pPr>
        <w:tabs>
          <w:tab w:val="left" w:pos="426"/>
        </w:tabs>
        <w:spacing w:line="360" w:lineRule="exact"/>
        <w:jc w:val="both"/>
        <w:rPr>
          <w:rFonts w:ascii="Times New Arabic" w:hAnsi="Times New Arabic"/>
          <w:sz w:val="24"/>
          <w:szCs w:val="24"/>
          <w:lang w:val="id-ID"/>
        </w:rPr>
      </w:pPr>
      <w:r w:rsidRPr="00BE7F02">
        <w:rPr>
          <w:rFonts w:ascii="Times New Arabic" w:hAnsi="Times New Arabic"/>
          <w:sz w:val="24"/>
          <w:szCs w:val="24"/>
          <w:lang w:val="id-ID"/>
        </w:rPr>
        <w:t>Contoh Tabel:</w:t>
      </w:r>
    </w:p>
    <w:p w14:paraId="71DA5333" w14:textId="37F5115B" w:rsidR="00BE7F02" w:rsidRPr="00BE7F02" w:rsidRDefault="00BE7F02" w:rsidP="00BE7F02">
      <w:pPr>
        <w:spacing w:line="360" w:lineRule="exact"/>
        <w:jc w:val="center"/>
        <w:rPr>
          <w:rFonts w:ascii="Times New Arabic" w:hAnsi="Times New Arabic"/>
          <w:sz w:val="22"/>
          <w:szCs w:val="22"/>
        </w:rPr>
      </w:pPr>
      <w:proofErr w:type="spellStart"/>
      <w:r w:rsidRPr="00BE7F02">
        <w:rPr>
          <w:rFonts w:ascii="Times New Arabic" w:hAnsi="Times New Arabic"/>
          <w:sz w:val="22"/>
          <w:szCs w:val="22"/>
        </w:rPr>
        <w:t>Tabel</w:t>
      </w:r>
      <w:proofErr w:type="spellEnd"/>
      <w:r w:rsidRPr="00BE7F02">
        <w:rPr>
          <w:rFonts w:ascii="Times New Arabic" w:hAnsi="Times New Arabic"/>
          <w:sz w:val="22"/>
          <w:szCs w:val="22"/>
        </w:rPr>
        <w:t xml:space="preserve"> </w:t>
      </w:r>
      <w:proofErr w:type="gramStart"/>
      <w:r w:rsidRPr="00BE7F02">
        <w:rPr>
          <w:rFonts w:ascii="Times New Arabic" w:hAnsi="Times New Arabic"/>
          <w:sz w:val="22"/>
          <w:szCs w:val="22"/>
        </w:rPr>
        <w:t>1.Judul</w:t>
      </w:r>
      <w:proofErr w:type="gramEnd"/>
      <w:r w:rsidRPr="00BE7F02">
        <w:rPr>
          <w:rFonts w:ascii="Times New Arabic" w:hAnsi="Times New Arabic"/>
          <w:sz w:val="22"/>
          <w:szCs w:val="22"/>
        </w:rPr>
        <w:t xml:space="preserve"> </w:t>
      </w:r>
      <w:proofErr w:type="spellStart"/>
      <w:r w:rsidRPr="00BE7F02">
        <w:rPr>
          <w:rFonts w:ascii="Times New Arabic" w:hAnsi="Times New Arabic"/>
          <w:sz w:val="22"/>
          <w:szCs w:val="22"/>
        </w:rPr>
        <w:t>Tabel</w:t>
      </w:r>
      <w:proofErr w:type="spellEnd"/>
    </w:p>
    <w:tbl>
      <w:tblPr>
        <w:tblStyle w:val="LightShading"/>
        <w:tblW w:w="0" w:type="auto"/>
        <w:jc w:val="center"/>
        <w:tblBorders>
          <w:top w:val="single" w:sz="4" w:space="0" w:color="auto"/>
          <w:insideH w:val="single" w:sz="4" w:space="0" w:color="auto"/>
        </w:tblBorders>
        <w:tblLook w:val="04A0" w:firstRow="1" w:lastRow="0" w:firstColumn="1" w:lastColumn="0" w:noHBand="0" w:noVBand="1"/>
      </w:tblPr>
      <w:tblGrid>
        <w:gridCol w:w="709"/>
        <w:gridCol w:w="2409"/>
        <w:gridCol w:w="3086"/>
        <w:gridCol w:w="2126"/>
      </w:tblGrid>
      <w:tr w:rsidR="00BE7F02" w:rsidRPr="00BE7F02" w14:paraId="3281C3B8" w14:textId="77777777" w:rsidTr="00DC61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cPr>
          <w:p w14:paraId="7F500748" w14:textId="77777777" w:rsidR="00BE7F02" w:rsidRPr="00BE7F02" w:rsidRDefault="00BE7F02" w:rsidP="00BE7F02">
            <w:pPr>
              <w:tabs>
                <w:tab w:val="left" w:pos="426"/>
              </w:tabs>
              <w:spacing w:line="360" w:lineRule="exact"/>
              <w:jc w:val="both"/>
              <w:rPr>
                <w:rFonts w:ascii="Times New Arabic" w:hAnsi="Times New Arabic"/>
                <w:sz w:val="22"/>
                <w:szCs w:val="22"/>
                <w:lang w:val="id-ID"/>
              </w:rPr>
            </w:pPr>
            <w:r w:rsidRPr="00BE7F02">
              <w:rPr>
                <w:rFonts w:ascii="Times New Arabic" w:hAnsi="Times New Arabic"/>
                <w:sz w:val="22"/>
                <w:szCs w:val="22"/>
                <w:lang w:val="id-ID"/>
              </w:rPr>
              <w:t>No</w:t>
            </w:r>
          </w:p>
        </w:tc>
        <w:tc>
          <w:tcPr>
            <w:tcW w:w="2409" w:type="dxa"/>
            <w:tcBorders>
              <w:top w:val="none" w:sz="0" w:space="0" w:color="auto"/>
              <w:left w:val="none" w:sz="0" w:space="0" w:color="auto"/>
              <w:bottom w:val="none" w:sz="0" w:space="0" w:color="auto"/>
              <w:right w:val="none" w:sz="0" w:space="0" w:color="auto"/>
            </w:tcBorders>
            <w:shd w:val="clear" w:color="auto" w:fill="auto"/>
          </w:tcPr>
          <w:p w14:paraId="3C3450B7" w14:textId="77777777" w:rsidR="00BE7F02" w:rsidRPr="00BE7F02" w:rsidRDefault="00BE7F02" w:rsidP="00BE7F02">
            <w:pPr>
              <w:tabs>
                <w:tab w:val="left" w:pos="426"/>
              </w:tabs>
              <w:spacing w:line="360" w:lineRule="exact"/>
              <w:jc w:val="both"/>
              <w:cnfStyle w:val="100000000000" w:firstRow="1" w:lastRow="0" w:firstColumn="0" w:lastColumn="0" w:oddVBand="0" w:evenVBand="0" w:oddHBand="0"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Contoh Ayat</w:t>
            </w:r>
          </w:p>
        </w:tc>
        <w:tc>
          <w:tcPr>
            <w:tcW w:w="3086" w:type="dxa"/>
            <w:tcBorders>
              <w:top w:val="none" w:sz="0" w:space="0" w:color="auto"/>
              <w:left w:val="none" w:sz="0" w:space="0" w:color="auto"/>
              <w:bottom w:val="none" w:sz="0" w:space="0" w:color="auto"/>
              <w:right w:val="none" w:sz="0" w:space="0" w:color="auto"/>
            </w:tcBorders>
            <w:shd w:val="clear" w:color="auto" w:fill="auto"/>
          </w:tcPr>
          <w:p w14:paraId="3E094430" w14:textId="77777777" w:rsidR="00BE7F02" w:rsidRPr="00BE7F02" w:rsidRDefault="00BE7F02" w:rsidP="00BE7F02">
            <w:pPr>
              <w:tabs>
                <w:tab w:val="left" w:pos="426"/>
              </w:tabs>
              <w:spacing w:line="360" w:lineRule="exact"/>
              <w:jc w:val="both"/>
              <w:cnfStyle w:val="100000000000" w:firstRow="1" w:lastRow="0" w:firstColumn="0" w:lastColumn="0" w:oddVBand="0" w:evenVBand="0" w:oddHBand="0"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Makna Gramatik</w:t>
            </w:r>
          </w:p>
        </w:tc>
        <w:tc>
          <w:tcPr>
            <w:tcW w:w="2126" w:type="dxa"/>
            <w:tcBorders>
              <w:top w:val="none" w:sz="0" w:space="0" w:color="auto"/>
              <w:left w:val="none" w:sz="0" w:space="0" w:color="auto"/>
              <w:bottom w:val="none" w:sz="0" w:space="0" w:color="auto"/>
              <w:right w:val="none" w:sz="0" w:space="0" w:color="auto"/>
            </w:tcBorders>
            <w:shd w:val="clear" w:color="auto" w:fill="auto"/>
          </w:tcPr>
          <w:p w14:paraId="0489B8C3" w14:textId="77777777" w:rsidR="00BE7F02" w:rsidRPr="00BE7F02" w:rsidRDefault="00BE7F02" w:rsidP="00BE7F02">
            <w:pPr>
              <w:tabs>
                <w:tab w:val="left" w:pos="426"/>
              </w:tabs>
              <w:spacing w:line="360" w:lineRule="exact"/>
              <w:jc w:val="both"/>
              <w:cnfStyle w:val="100000000000" w:firstRow="1" w:lastRow="0" w:firstColumn="0" w:lastColumn="0" w:oddVBand="0" w:evenVBand="0" w:oddHBand="0"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Ayat:</w:t>
            </w:r>
          </w:p>
        </w:tc>
      </w:tr>
      <w:tr w:rsidR="00BE7F02" w:rsidRPr="00BE7F02" w14:paraId="288618BE" w14:textId="77777777" w:rsidTr="00DC61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Borders>
              <w:left w:val="none" w:sz="0" w:space="0" w:color="auto"/>
              <w:right w:val="none" w:sz="0" w:space="0" w:color="auto"/>
            </w:tcBorders>
            <w:shd w:val="clear" w:color="auto" w:fill="auto"/>
          </w:tcPr>
          <w:p w14:paraId="373E2A22" w14:textId="77777777" w:rsidR="00BE7F02" w:rsidRPr="00BE7F02" w:rsidRDefault="00BE7F02" w:rsidP="00BE7F02">
            <w:pPr>
              <w:tabs>
                <w:tab w:val="left" w:pos="426"/>
              </w:tabs>
              <w:spacing w:line="360" w:lineRule="exact"/>
              <w:jc w:val="both"/>
              <w:rPr>
                <w:rFonts w:ascii="Times New Arabic" w:hAnsi="Times New Arabic"/>
                <w:sz w:val="22"/>
                <w:szCs w:val="22"/>
                <w:lang w:val="id-ID"/>
              </w:rPr>
            </w:pPr>
            <w:r w:rsidRPr="00BE7F02">
              <w:rPr>
                <w:rFonts w:ascii="Times New Arabic" w:hAnsi="Times New Arabic"/>
                <w:sz w:val="22"/>
                <w:szCs w:val="22"/>
                <w:lang w:val="id-ID"/>
              </w:rPr>
              <w:t>1</w:t>
            </w:r>
          </w:p>
        </w:tc>
        <w:tc>
          <w:tcPr>
            <w:tcW w:w="2409" w:type="dxa"/>
            <w:tcBorders>
              <w:left w:val="none" w:sz="0" w:space="0" w:color="auto"/>
              <w:right w:val="none" w:sz="0" w:space="0" w:color="auto"/>
            </w:tcBorders>
            <w:shd w:val="clear" w:color="auto" w:fill="auto"/>
            <w:vAlign w:val="center"/>
          </w:tcPr>
          <w:p w14:paraId="66E32E58" w14:textId="77777777" w:rsidR="00BE7F02" w:rsidRPr="00BE7F02" w:rsidRDefault="00BE7F02" w:rsidP="00BE7F02">
            <w:pPr>
              <w:tabs>
                <w:tab w:val="left" w:pos="426"/>
              </w:tabs>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Isi tabel</w:t>
            </w:r>
          </w:p>
        </w:tc>
        <w:tc>
          <w:tcPr>
            <w:tcW w:w="3086" w:type="dxa"/>
            <w:tcBorders>
              <w:left w:val="none" w:sz="0" w:space="0" w:color="auto"/>
              <w:right w:val="none" w:sz="0" w:space="0" w:color="auto"/>
            </w:tcBorders>
            <w:shd w:val="clear" w:color="auto" w:fill="auto"/>
          </w:tcPr>
          <w:p w14:paraId="3475D790" w14:textId="77777777" w:rsidR="00BE7F02" w:rsidRPr="00BE7F02" w:rsidRDefault="00BE7F02" w:rsidP="00BE7F02">
            <w:pPr>
              <w:tabs>
                <w:tab w:val="left" w:pos="426"/>
              </w:tabs>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Isi tabel</w:t>
            </w:r>
          </w:p>
        </w:tc>
        <w:tc>
          <w:tcPr>
            <w:tcW w:w="2126" w:type="dxa"/>
            <w:tcBorders>
              <w:left w:val="none" w:sz="0" w:space="0" w:color="auto"/>
              <w:right w:val="none" w:sz="0" w:space="0" w:color="auto"/>
            </w:tcBorders>
            <w:shd w:val="clear" w:color="auto" w:fill="auto"/>
          </w:tcPr>
          <w:p w14:paraId="27DB70E0" w14:textId="77777777" w:rsidR="00BE7F02" w:rsidRPr="00BE7F02" w:rsidRDefault="00BE7F02" w:rsidP="00BE7F02">
            <w:pPr>
              <w:tabs>
                <w:tab w:val="left" w:pos="426"/>
              </w:tabs>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Isi tabel</w:t>
            </w:r>
          </w:p>
        </w:tc>
      </w:tr>
      <w:tr w:rsidR="00BE7F02" w:rsidRPr="00BE7F02" w14:paraId="7EB2EB28" w14:textId="77777777" w:rsidTr="00DC6150">
        <w:trPr>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B7002EC" w14:textId="77777777" w:rsidR="00BE7F02" w:rsidRPr="00BE7F02" w:rsidRDefault="00BE7F02" w:rsidP="00BE7F02">
            <w:pPr>
              <w:tabs>
                <w:tab w:val="left" w:pos="426"/>
              </w:tabs>
              <w:spacing w:line="360" w:lineRule="exact"/>
              <w:jc w:val="both"/>
              <w:rPr>
                <w:rFonts w:ascii="Times New Arabic" w:hAnsi="Times New Arabic"/>
                <w:sz w:val="22"/>
                <w:szCs w:val="22"/>
                <w:lang w:val="id-ID"/>
              </w:rPr>
            </w:pPr>
            <w:r w:rsidRPr="00BE7F02">
              <w:rPr>
                <w:rFonts w:ascii="Times New Arabic" w:hAnsi="Times New Arabic"/>
                <w:sz w:val="22"/>
                <w:szCs w:val="22"/>
                <w:lang w:val="id-ID"/>
              </w:rPr>
              <w:t>2</w:t>
            </w:r>
          </w:p>
        </w:tc>
        <w:tc>
          <w:tcPr>
            <w:tcW w:w="2409" w:type="dxa"/>
            <w:shd w:val="clear" w:color="auto" w:fill="auto"/>
          </w:tcPr>
          <w:p w14:paraId="532CDFAA" w14:textId="77777777" w:rsidR="00BE7F02" w:rsidRPr="00BE7F02" w:rsidRDefault="00BE7F02" w:rsidP="00BE7F02">
            <w:pPr>
              <w:tabs>
                <w:tab w:val="left" w:pos="426"/>
              </w:tabs>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Isi tabel</w:t>
            </w:r>
          </w:p>
        </w:tc>
        <w:tc>
          <w:tcPr>
            <w:tcW w:w="3086" w:type="dxa"/>
            <w:shd w:val="clear" w:color="auto" w:fill="auto"/>
          </w:tcPr>
          <w:p w14:paraId="7B8D64FB" w14:textId="77777777" w:rsidR="00BE7F02" w:rsidRPr="00BE7F02" w:rsidRDefault="00BE7F02" w:rsidP="00BE7F02">
            <w:pPr>
              <w:tabs>
                <w:tab w:val="left" w:pos="426"/>
              </w:tabs>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Isi tabel</w:t>
            </w:r>
          </w:p>
        </w:tc>
        <w:tc>
          <w:tcPr>
            <w:tcW w:w="2126" w:type="dxa"/>
            <w:shd w:val="clear" w:color="auto" w:fill="auto"/>
          </w:tcPr>
          <w:p w14:paraId="7A67E46C" w14:textId="77777777" w:rsidR="00BE7F02" w:rsidRPr="00BE7F02" w:rsidRDefault="00BE7F02" w:rsidP="00BE7F02">
            <w:pPr>
              <w:tabs>
                <w:tab w:val="left" w:pos="426"/>
              </w:tabs>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Arabic" w:hAnsi="Times New Arabic"/>
                <w:sz w:val="22"/>
                <w:szCs w:val="22"/>
                <w:lang w:val="id-ID"/>
              </w:rPr>
            </w:pPr>
            <w:r w:rsidRPr="00BE7F02">
              <w:rPr>
                <w:rFonts w:ascii="Times New Arabic" w:hAnsi="Times New Arabic"/>
                <w:sz w:val="22"/>
                <w:szCs w:val="22"/>
                <w:lang w:val="id-ID"/>
              </w:rPr>
              <w:t>Isi tabel</w:t>
            </w:r>
          </w:p>
        </w:tc>
      </w:tr>
    </w:tbl>
    <w:p w14:paraId="015F94DB" w14:textId="77777777" w:rsidR="00BE7F02" w:rsidRPr="00BE7F02" w:rsidRDefault="00BE7F02" w:rsidP="00BE7F02">
      <w:pPr>
        <w:tabs>
          <w:tab w:val="left" w:pos="426"/>
        </w:tabs>
        <w:spacing w:line="360" w:lineRule="exact"/>
        <w:jc w:val="both"/>
        <w:rPr>
          <w:rFonts w:ascii="Times New Arabic" w:hAnsi="Times New Arabic"/>
          <w:sz w:val="24"/>
          <w:szCs w:val="24"/>
          <w:lang w:val="id-ID"/>
        </w:rPr>
      </w:pPr>
    </w:p>
    <w:p w14:paraId="4ADE53AC" w14:textId="76315499" w:rsidR="00BE7F02" w:rsidRPr="00BE7F02" w:rsidRDefault="00BE7F02" w:rsidP="00BE7F02">
      <w:pPr>
        <w:numPr>
          <w:ilvl w:val="0"/>
          <w:numId w:val="24"/>
        </w:numPr>
        <w:tabs>
          <w:tab w:val="left" w:pos="426"/>
        </w:tabs>
        <w:spacing w:line="360" w:lineRule="exact"/>
        <w:ind w:left="357" w:hanging="357"/>
        <w:jc w:val="both"/>
        <w:rPr>
          <w:rFonts w:ascii="Times New Arabic" w:hAnsi="Times New Arabic"/>
          <w:b/>
          <w:bCs/>
          <w:sz w:val="24"/>
          <w:szCs w:val="24"/>
          <w:lang w:val="id-ID"/>
        </w:rPr>
      </w:pPr>
      <w:r w:rsidRPr="00BE7F02">
        <w:rPr>
          <w:rFonts w:ascii="Times New Arabic" w:hAnsi="Times New Arabic"/>
          <w:b/>
          <w:bCs/>
          <w:i/>
          <w:iCs/>
          <w:sz w:val="24"/>
          <w:szCs w:val="24"/>
          <w:lang w:val="id-ID"/>
        </w:rPr>
        <w:t>Kesimpulan</w:t>
      </w:r>
      <w:r w:rsidR="00704818">
        <w:rPr>
          <w:rFonts w:ascii="Times New Arabic" w:hAnsi="Times New Arabic"/>
          <w:b/>
          <w:bCs/>
          <w:i/>
          <w:iCs/>
          <w:sz w:val="24"/>
          <w:szCs w:val="24"/>
        </w:rPr>
        <w:t xml:space="preserve"> / </w:t>
      </w:r>
      <w:r w:rsidR="00704818">
        <w:rPr>
          <w:rFonts w:ascii="Sakkal Majalla" w:hAnsi="Sakkal Majalla" w:cs="Sakkal Majalla" w:hint="cs"/>
          <w:b/>
          <w:sz w:val="32"/>
          <w:szCs w:val="32"/>
          <w:rtl/>
          <w:lang w:bidi="ar-MA"/>
        </w:rPr>
        <w:t>خلاصة</w:t>
      </w:r>
    </w:p>
    <w:p w14:paraId="4E3CDD94" w14:textId="77777777" w:rsidR="00BE7F02" w:rsidRPr="00BE7F02" w:rsidRDefault="00BE7F02" w:rsidP="00BE7F02">
      <w:pPr>
        <w:tabs>
          <w:tab w:val="left" w:pos="426"/>
        </w:tabs>
        <w:spacing w:line="360" w:lineRule="exact"/>
        <w:ind w:firstLine="709"/>
        <w:jc w:val="both"/>
        <w:rPr>
          <w:rFonts w:ascii="Times New Arabic" w:hAnsi="Times New Arabic"/>
          <w:sz w:val="24"/>
          <w:szCs w:val="24"/>
          <w:lang w:val="id-ID"/>
        </w:rPr>
      </w:pPr>
      <w:r w:rsidRPr="00BE7F02">
        <w:rPr>
          <w:rFonts w:ascii="Times New Arabic" w:hAnsi="Times New Arabic"/>
          <w:sz w:val="24"/>
          <w:szCs w:val="24"/>
          <w:lang w:val="id-ID"/>
        </w:rPr>
        <w:t>Kesimpulan merupakan makna temuan-temuan hasil</w:t>
      </w:r>
      <w:r w:rsidRPr="00BE7F02">
        <w:rPr>
          <w:rFonts w:ascii="Times New Arabic" w:hAnsi="Times New Arabic"/>
          <w:sz w:val="24"/>
          <w:szCs w:val="24"/>
          <w:rtl/>
        </w:rPr>
        <w:t xml:space="preserve"> </w:t>
      </w:r>
      <w:r w:rsidRPr="00BE7F02">
        <w:rPr>
          <w:rFonts w:ascii="Times New Arabic" w:hAnsi="Times New Arabic"/>
          <w:sz w:val="24"/>
          <w:szCs w:val="24"/>
          <w:lang w:val="id-ID"/>
        </w:rPr>
        <w:t>penelitian yang ditulis secara singkat, padat, dan jelas dalam bentuk uraian (paragraf demi paragraf), butir-butir, atau rincian yang sesuai denga</w:t>
      </w:r>
      <w:bookmarkStart w:id="0" w:name="_GoBack"/>
      <w:bookmarkEnd w:id="0"/>
      <w:r w:rsidRPr="00BE7F02">
        <w:rPr>
          <w:rFonts w:ascii="Times New Arabic" w:hAnsi="Times New Arabic"/>
          <w:sz w:val="24"/>
          <w:szCs w:val="24"/>
          <w:lang w:val="id-ID"/>
        </w:rPr>
        <w:t>n tujuan penelitian.</w:t>
      </w:r>
      <w:bookmarkStart w:id="1" w:name="page4"/>
      <w:bookmarkEnd w:id="1"/>
    </w:p>
    <w:p w14:paraId="100D51E2" w14:textId="77777777" w:rsidR="00BE7F02" w:rsidRPr="00BE7F02" w:rsidRDefault="00BE7F02" w:rsidP="00BE7F02">
      <w:pPr>
        <w:tabs>
          <w:tab w:val="left" w:pos="426"/>
        </w:tabs>
        <w:spacing w:line="360" w:lineRule="exact"/>
        <w:jc w:val="both"/>
        <w:rPr>
          <w:rFonts w:ascii="Times New Arabic" w:hAnsi="Times New Arabic"/>
          <w:sz w:val="24"/>
          <w:szCs w:val="24"/>
          <w:lang w:val="id-ID"/>
        </w:rPr>
      </w:pPr>
    </w:p>
    <w:p w14:paraId="6A0AF9C8" w14:textId="77777777" w:rsidR="00BE7F02" w:rsidRPr="00BE7F02" w:rsidRDefault="00BE7F02" w:rsidP="00BE7F02">
      <w:pPr>
        <w:tabs>
          <w:tab w:val="left" w:pos="426"/>
        </w:tabs>
        <w:spacing w:line="360" w:lineRule="exact"/>
        <w:jc w:val="both"/>
        <w:rPr>
          <w:rFonts w:ascii="Times New Arabic" w:hAnsi="Times New Arabic"/>
          <w:sz w:val="24"/>
          <w:szCs w:val="24"/>
          <w:lang w:val="id-ID"/>
        </w:rPr>
      </w:pPr>
    </w:p>
    <w:p w14:paraId="421D4DB7" w14:textId="6DEB3232" w:rsidR="00BE7F02" w:rsidRPr="00BE7F02" w:rsidRDefault="00BE7F02" w:rsidP="00BE7F02">
      <w:pPr>
        <w:tabs>
          <w:tab w:val="left" w:pos="426"/>
        </w:tabs>
        <w:spacing w:line="360" w:lineRule="exact"/>
        <w:jc w:val="both"/>
        <w:rPr>
          <w:rFonts w:ascii="Times New Arabic" w:hAnsi="Times New Arabic"/>
          <w:b/>
          <w:sz w:val="24"/>
          <w:szCs w:val="24"/>
        </w:rPr>
      </w:pPr>
      <w:r w:rsidRPr="00BE7F02">
        <w:rPr>
          <w:rFonts w:ascii="Times New Arabic" w:hAnsi="Times New Arabic"/>
          <w:b/>
          <w:sz w:val="24"/>
          <w:szCs w:val="24"/>
          <w:lang w:val="id-ID"/>
        </w:rPr>
        <w:t>Daftar Pustaka</w:t>
      </w:r>
      <w:r w:rsidR="00704818">
        <w:rPr>
          <w:rFonts w:ascii="Times New Arabic" w:hAnsi="Times New Arabic"/>
          <w:b/>
          <w:sz w:val="24"/>
          <w:szCs w:val="24"/>
        </w:rPr>
        <w:t xml:space="preserve"> / </w:t>
      </w:r>
      <w:r w:rsidR="00704818">
        <w:rPr>
          <w:rFonts w:ascii="Sakkal Majalla" w:hAnsi="Sakkal Majalla" w:cs="Sakkal Majalla" w:hint="cs"/>
          <w:b/>
          <w:sz w:val="32"/>
          <w:szCs w:val="32"/>
          <w:rtl/>
          <w:lang w:bidi="ar-MA"/>
        </w:rPr>
        <w:t>مراجع</w:t>
      </w:r>
    </w:p>
    <w:p w14:paraId="793B3A12" w14:textId="03E800D6" w:rsidR="00BE7F02" w:rsidRPr="00BE7F02" w:rsidRDefault="00BE7F02" w:rsidP="00BE7F02">
      <w:pPr>
        <w:tabs>
          <w:tab w:val="left" w:pos="426"/>
        </w:tabs>
        <w:spacing w:line="360" w:lineRule="exact"/>
        <w:jc w:val="both"/>
        <w:rPr>
          <w:rFonts w:ascii="Times New Arabic" w:hAnsi="Times New Arabic"/>
          <w:sz w:val="24"/>
          <w:szCs w:val="24"/>
          <w:lang w:val="id-ID"/>
        </w:rPr>
      </w:pPr>
      <w:r w:rsidRPr="00BE7F02">
        <w:rPr>
          <w:rFonts w:ascii="Times New Arabic" w:hAnsi="Times New Arabic"/>
          <w:b/>
          <w:sz w:val="24"/>
          <w:szCs w:val="24"/>
          <w:lang w:val="id-ID"/>
        </w:rPr>
        <w:t>Pustaka yang diacu minimal berjumlah 25 pustaka, dengan komposisi 80% merupakan sumber primer dan hendaknya berasal dari hasil-hasil penelitian</w:t>
      </w:r>
      <w:r w:rsidR="001B1D0D">
        <w:rPr>
          <w:rFonts w:ascii="Times New Arabic" w:hAnsi="Times New Arabic"/>
          <w:b/>
          <w:sz w:val="24"/>
          <w:szCs w:val="24"/>
        </w:rPr>
        <w:t xml:space="preserve"> </w:t>
      </w:r>
      <w:proofErr w:type="spellStart"/>
      <w:r w:rsidR="001B1D0D">
        <w:rPr>
          <w:rFonts w:ascii="Times New Arabic" w:hAnsi="Times New Arabic"/>
          <w:b/>
          <w:sz w:val="24"/>
          <w:szCs w:val="24"/>
        </w:rPr>
        <w:t>artikel</w:t>
      </w:r>
      <w:proofErr w:type="spellEnd"/>
      <w:r w:rsidR="001B1D0D">
        <w:rPr>
          <w:rFonts w:ascii="Times New Arabic" w:hAnsi="Times New Arabic"/>
          <w:b/>
          <w:sz w:val="24"/>
          <w:szCs w:val="24"/>
        </w:rPr>
        <w:t xml:space="preserve"> </w:t>
      </w:r>
      <w:proofErr w:type="spellStart"/>
      <w:r w:rsidR="001B1D0D">
        <w:rPr>
          <w:rFonts w:ascii="Times New Arabic" w:hAnsi="Times New Arabic"/>
          <w:b/>
          <w:sz w:val="24"/>
          <w:szCs w:val="24"/>
        </w:rPr>
        <w:t>jurnal</w:t>
      </w:r>
      <w:proofErr w:type="spellEnd"/>
      <w:r w:rsidR="001B1D0D">
        <w:rPr>
          <w:rFonts w:ascii="Times New Arabic" w:hAnsi="Times New Arabic"/>
          <w:b/>
          <w:sz w:val="24"/>
          <w:szCs w:val="24"/>
        </w:rPr>
        <w:t xml:space="preserve"> </w:t>
      </w:r>
      <w:proofErr w:type="spellStart"/>
      <w:r w:rsidR="001B1D0D">
        <w:rPr>
          <w:rFonts w:ascii="Times New Arabic" w:hAnsi="Times New Arabic"/>
          <w:b/>
          <w:sz w:val="24"/>
          <w:szCs w:val="24"/>
        </w:rPr>
        <w:t>nasional</w:t>
      </w:r>
      <w:proofErr w:type="spellEnd"/>
      <w:r w:rsidR="001B1D0D">
        <w:rPr>
          <w:rFonts w:ascii="Times New Arabic" w:hAnsi="Times New Arabic"/>
          <w:b/>
          <w:sz w:val="24"/>
          <w:szCs w:val="24"/>
        </w:rPr>
        <w:t xml:space="preserve"> dan </w:t>
      </w:r>
      <w:proofErr w:type="spellStart"/>
      <w:r w:rsidR="001B1D0D">
        <w:rPr>
          <w:rFonts w:ascii="Times New Arabic" w:hAnsi="Times New Arabic"/>
          <w:b/>
          <w:sz w:val="24"/>
          <w:szCs w:val="24"/>
        </w:rPr>
        <w:t>internasional</w:t>
      </w:r>
      <w:proofErr w:type="spellEnd"/>
      <w:r w:rsidR="001B1D0D">
        <w:rPr>
          <w:rFonts w:ascii="Times New Arabic" w:hAnsi="Times New Arabic"/>
          <w:b/>
          <w:sz w:val="24"/>
          <w:szCs w:val="24"/>
        </w:rPr>
        <w:t xml:space="preserve"> </w:t>
      </w:r>
      <w:proofErr w:type="spellStart"/>
      <w:r w:rsidR="001B1D0D">
        <w:rPr>
          <w:rFonts w:ascii="Times New Arabic" w:hAnsi="Times New Arabic"/>
          <w:b/>
          <w:sz w:val="24"/>
          <w:szCs w:val="24"/>
        </w:rPr>
        <w:t>bereputasi</w:t>
      </w:r>
      <w:proofErr w:type="spellEnd"/>
      <w:r w:rsidRPr="00BE7F02">
        <w:rPr>
          <w:rFonts w:ascii="Times New Arabic" w:hAnsi="Times New Arabic"/>
          <w:b/>
          <w:sz w:val="24"/>
          <w:szCs w:val="24"/>
          <w:lang w:val="id-ID"/>
        </w:rPr>
        <w:t>, gagasan, teori atau konsep yang telah diterbitkan di jurnal, baik cetak maupun elektronik</w:t>
      </w:r>
      <w:r w:rsidRPr="00BE7F02">
        <w:rPr>
          <w:rFonts w:ascii="Times New Arabic" w:hAnsi="Times New Arabic"/>
          <w:sz w:val="24"/>
          <w:szCs w:val="24"/>
          <w:lang w:val="id-ID"/>
        </w:rPr>
        <w:t xml:space="preserve">. 20% acuan yang dirujuk dari buku merupakan hasil publikasi </w:t>
      </w:r>
      <w:r w:rsidR="001B1D0D">
        <w:rPr>
          <w:rFonts w:ascii="Times New Arabic" w:hAnsi="Times New Arabic"/>
          <w:sz w:val="24"/>
          <w:szCs w:val="24"/>
        </w:rPr>
        <w:t>5</w:t>
      </w:r>
      <w:r w:rsidRPr="00BE7F02">
        <w:rPr>
          <w:rFonts w:ascii="Times New Arabic" w:hAnsi="Times New Arabic"/>
          <w:sz w:val="24"/>
          <w:szCs w:val="24"/>
          <w:lang w:val="id-ID"/>
        </w:rPr>
        <w:t xml:space="preserve"> </w:t>
      </w:r>
      <w:r w:rsidRPr="00BE7F02">
        <w:rPr>
          <w:rFonts w:ascii="Times New Arabic" w:hAnsi="Times New Arabic"/>
          <w:sz w:val="24"/>
          <w:szCs w:val="24"/>
          <w:lang w:val="id-ID"/>
        </w:rPr>
        <w:lastRenderedPageBreak/>
        <w:t xml:space="preserve">tahun terakhir, terkecuali acuan klasik (buku induk) yang digunakan sebagai bahan kajian historis. </w:t>
      </w:r>
      <w:r w:rsidRPr="00BE7F02">
        <w:rPr>
          <w:rFonts w:ascii="Times New Arabic" w:hAnsi="Times New Arabic"/>
          <w:b/>
          <w:sz w:val="24"/>
          <w:szCs w:val="24"/>
          <w:lang w:val="id-ID"/>
        </w:rPr>
        <w:t xml:space="preserve">Selain itu, penulis wajib mensitasi 3 artikel dari ‘AJmaiy: Jurnal Bahasa dan Sastra Arab. </w:t>
      </w:r>
    </w:p>
    <w:p w14:paraId="702FC783" w14:textId="77777777" w:rsidR="00BE7F02" w:rsidRPr="00BE7F02" w:rsidRDefault="00BE7F02" w:rsidP="00BE7F02">
      <w:pPr>
        <w:tabs>
          <w:tab w:val="left" w:pos="426"/>
        </w:tabs>
        <w:spacing w:line="360" w:lineRule="exact"/>
        <w:jc w:val="both"/>
        <w:rPr>
          <w:rFonts w:ascii="Times New Arabic" w:hAnsi="Times New Arabic"/>
          <w:sz w:val="24"/>
          <w:szCs w:val="24"/>
          <w:lang w:val="id-ID"/>
        </w:rPr>
      </w:pPr>
      <w:r w:rsidRPr="00BE7F02">
        <w:rPr>
          <w:rFonts w:ascii="Times New Arabic" w:hAnsi="Times New Arabic"/>
          <w:sz w:val="24"/>
          <w:szCs w:val="24"/>
          <w:lang w:val="id-ID"/>
        </w:rPr>
        <w:t>Penyusunan Daftar Pustaka yang mengikuti teknik yang standar harus dilakukan secara baku dan konsisten. Untuk menjaga konsistensi cara pengacuan, pengutipan dan daftar pustaka seharusnya menggunakan aplikasi Reference Manager, seperti Mendeley, atau aplikasi yang lain. Semua yang dirujuk dalam artikel harus tertulis dalam daftar pustaka dan semua yang tertulis dalam daftar pustaka harus dirujuk dalam artikel. ditulis dengan Times New Arabic 12 tegak, dengan spasi Exactly 14.Sebagian contoh cara penulisan:</w:t>
      </w:r>
    </w:p>
    <w:p w14:paraId="7405D9E8" w14:textId="77777777" w:rsidR="00BE7F02" w:rsidRPr="00BE7F02" w:rsidRDefault="00BE7F02" w:rsidP="00BE7F02">
      <w:pPr>
        <w:tabs>
          <w:tab w:val="left" w:pos="426"/>
        </w:tabs>
        <w:spacing w:line="360" w:lineRule="exact"/>
        <w:jc w:val="both"/>
        <w:rPr>
          <w:rFonts w:ascii="Times New Arabic" w:hAnsi="Times New Arabic"/>
          <w:b/>
          <w:sz w:val="24"/>
          <w:szCs w:val="24"/>
          <w:lang w:val="id-ID"/>
        </w:rPr>
      </w:pPr>
    </w:p>
    <w:p w14:paraId="1F859A16" w14:textId="77777777" w:rsidR="00BE7F02" w:rsidRPr="00BE7F02" w:rsidRDefault="00BE7F02" w:rsidP="00BE7F02">
      <w:pPr>
        <w:tabs>
          <w:tab w:val="left" w:pos="426"/>
        </w:tabs>
        <w:spacing w:line="280" w:lineRule="exact"/>
        <w:ind w:left="709" w:hanging="709"/>
        <w:jc w:val="both"/>
        <w:rPr>
          <w:rFonts w:ascii="Times New Arabic" w:hAnsi="Times New Arabic"/>
          <w:sz w:val="24"/>
          <w:szCs w:val="24"/>
          <w:lang w:val="id-ID"/>
        </w:rPr>
      </w:pPr>
      <w:r w:rsidRPr="00BE7F02">
        <w:rPr>
          <w:rFonts w:ascii="Times New Arabic" w:hAnsi="Times New Arabic"/>
          <w:sz w:val="24"/>
          <w:szCs w:val="24"/>
          <w:lang w:val="id-ID"/>
        </w:rPr>
        <w:t>Aox RH. Sport Psychology Concepts and Applications. New York: McGraw-Hill., 564; 2012</w:t>
      </w:r>
    </w:p>
    <w:p w14:paraId="6374FAC2" w14:textId="77777777" w:rsidR="00BE7F02" w:rsidRPr="00BE7F02" w:rsidRDefault="00BE7F02" w:rsidP="00BE7F02">
      <w:pPr>
        <w:tabs>
          <w:tab w:val="left" w:pos="426"/>
        </w:tabs>
        <w:spacing w:line="280" w:lineRule="exact"/>
        <w:ind w:left="709" w:hanging="709"/>
        <w:jc w:val="both"/>
        <w:rPr>
          <w:rFonts w:ascii="Times New Arabic" w:hAnsi="Times New Arabic"/>
          <w:iCs/>
          <w:sz w:val="24"/>
          <w:szCs w:val="24"/>
          <w:lang w:val="id-ID"/>
        </w:rPr>
      </w:pPr>
      <w:r w:rsidRPr="00BE7F02">
        <w:rPr>
          <w:rFonts w:ascii="Times New Arabic" w:hAnsi="Times New Arabic"/>
          <w:iCs/>
          <w:sz w:val="24"/>
          <w:szCs w:val="24"/>
          <w:lang w:val="id-ID"/>
        </w:rPr>
        <w:t>Bardid, Farid, Floris Huyben, et al. 2016. “Assessing Fundamental Motor Skills in Belgian Children Aged 3 – 8 Years Highlights Differences to US Reference Sample.” : 281–90.</w:t>
      </w:r>
    </w:p>
    <w:p w14:paraId="26971BCD" w14:textId="19C4CA3B" w:rsidR="00BE7F02" w:rsidRPr="00BE7F02" w:rsidRDefault="00BE7F02" w:rsidP="00BE7F02">
      <w:pPr>
        <w:tabs>
          <w:tab w:val="left" w:pos="426"/>
        </w:tabs>
        <w:spacing w:line="280" w:lineRule="exact"/>
        <w:ind w:left="709" w:hanging="709"/>
        <w:jc w:val="both"/>
        <w:rPr>
          <w:rFonts w:ascii="Times New Arabic" w:hAnsi="Times New Arabic"/>
          <w:sz w:val="24"/>
          <w:szCs w:val="24"/>
        </w:rPr>
      </w:pPr>
      <w:r w:rsidRPr="00BE7F02">
        <w:rPr>
          <w:rFonts w:ascii="Times New Arabic" w:hAnsi="Times New Arabic"/>
          <w:iCs/>
          <w:sz w:val="24"/>
          <w:szCs w:val="24"/>
          <w:lang w:val="id-ID"/>
        </w:rPr>
        <w:t>Bardid, Farid, An De Meester, et al. 2016. “Human Movement Science Configurations of Actual and Perceived Motor Competence among Children</w:t>
      </w:r>
      <w:r w:rsidRPr="00BE7F02">
        <w:rPr>
          <w:iCs/>
          <w:sz w:val="24"/>
          <w:szCs w:val="24"/>
          <w:lang w:val="id-ID"/>
        </w:rPr>
        <w:t> </w:t>
      </w:r>
      <w:r w:rsidRPr="00BE7F02">
        <w:rPr>
          <w:rFonts w:ascii="Times New Arabic" w:hAnsi="Times New Arabic"/>
          <w:iCs/>
          <w:sz w:val="24"/>
          <w:szCs w:val="24"/>
          <w:lang w:val="id-ID"/>
        </w:rPr>
        <w:t xml:space="preserve">: Associations with Motivation for Sports and Global Self-Worth.” Human Movement Science 50: 1–9. </w:t>
      </w:r>
      <w:hyperlink r:id="rId10" w:history="1">
        <w:r w:rsidRPr="00BE7F02">
          <w:rPr>
            <w:rStyle w:val="Hyperlink"/>
            <w:rFonts w:ascii="Times New Arabic" w:hAnsi="Times New Arabic"/>
            <w:iCs/>
            <w:sz w:val="24"/>
            <w:szCs w:val="24"/>
            <w:lang w:val="id-ID"/>
          </w:rPr>
          <w:t>http://dx.doi.org/10.1016/j.humov.2016.09.001</w:t>
        </w:r>
      </w:hyperlink>
    </w:p>
    <w:sectPr w:rsidR="00BE7F02" w:rsidRPr="00BE7F02" w:rsidSect="002A276C">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7F33F" w14:textId="77777777" w:rsidR="00804352" w:rsidRDefault="00804352">
      <w:r>
        <w:separator/>
      </w:r>
    </w:p>
  </w:endnote>
  <w:endnote w:type="continuationSeparator" w:id="0">
    <w:p w14:paraId="77CA3B02" w14:textId="77777777" w:rsidR="00804352" w:rsidRDefault="0080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Times New Arabic">
    <w:panose1 w:val="02020603050405020304"/>
    <w:charset w:val="00"/>
    <w:family w:val="roman"/>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Century Schoolbook">
    <w:panose1 w:val="02040604050505020304"/>
    <w:charset w:val="00"/>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F1186" w14:textId="48DB597C" w:rsidR="00E755FF" w:rsidRPr="003D5B84" w:rsidRDefault="00E755FF" w:rsidP="00E755FF">
    <w:pPr>
      <w:pStyle w:val="Header"/>
      <w:tabs>
        <w:tab w:val="clear" w:pos="4320"/>
        <w:tab w:val="clear" w:pos="8640"/>
        <w:tab w:val="left" w:pos="2992"/>
      </w:tabs>
    </w:pPr>
    <w:r w:rsidRPr="00E755FF">
      <w:rPr>
        <w:rFonts w:ascii="Bodoni MT Condensed" w:hAnsi="Bodoni MT Condensed"/>
        <w:b/>
        <w:bCs/>
        <w:sz w:val="22"/>
        <w:szCs w:val="22"/>
      </w:rPr>
      <w:t>‘A Jami</w:t>
    </w:r>
    <w:r w:rsidRPr="00E755FF">
      <w:rPr>
        <w:rFonts w:ascii="Bodoni MT Condensed" w:hAnsi="Bodoni MT Condensed"/>
        <w:sz w:val="22"/>
        <w:szCs w:val="22"/>
      </w:rPr>
      <w:t xml:space="preserve"> </w:t>
    </w:r>
    <w:proofErr w:type="spellStart"/>
    <w:r w:rsidRPr="00E755FF">
      <w:rPr>
        <w:rFonts w:ascii="Bodoni MT Condensed" w:hAnsi="Bodoni MT Condensed"/>
        <w:sz w:val="22"/>
        <w:szCs w:val="22"/>
      </w:rPr>
      <w:t>Jurnal</w:t>
    </w:r>
    <w:proofErr w:type="spellEnd"/>
    <w:r w:rsidRPr="00E755FF">
      <w:rPr>
        <w:rFonts w:ascii="Bodoni MT Condensed" w:hAnsi="Bodoni MT Condensed"/>
        <w:sz w:val="22"/>
        <w:szCs w:val="22"/>
      </w:rPr>
      <w:t xml:space="preserve"> Bahasa dan Sastra Arab </w:t>
    </w:r>
    <w:r w:rsidRPr="00E755FF">
      <w:rPr>
        <w:rFonts w:ascii="Bodoni MT Condensed" w:hAnsi="Bodoni MT Condensed"/>
        <w:b/>
        <w:bCs/>
        <w:color w:val="CC9900"/>
        <w:sz w:val="22"/>
        <w:szCs w:val="22"/>
      </w:rPr>
      <w:t>|</w:t>
    </w:r>
    <w:r w:rsidRPr="00E755FF">
      <w:rPr>
        <w:rFonts w:ascii="Bodoni MT Condensed" w:hAnsi="Bodoni MT Condensed"/>
        <w:sz w:val="22"/>
        <w:szCs w:val="22"/>
      </w:rPr>
      <w:t xml:space="preserve"> Vol.11   No.1, </w:t>
    </w:r>
    <w:proofErr w:type="spellStart"/>
    <w:r w:rsidRPr="00E755FF">
      <w:rPr>
        <w:rFonts w:ascii="Bodoni MT Condensed" w:hAnsi="Bodoni MT Condensed"/>
        <w:sz w:val="22"/>
        <w:szCs w:val="22"/>
      </w:rPr>
      <w:t>Juni</w:t>
    </w:r>
    <w:proofErr w:type="spellEnd"/>
    <w:r w:rsidRPr="00E755FF">
      <w:rPr>
        <w:rFonts w:ascii="Bodoni MT Condensed" w:hAnsi="Bodoni MT Condensed"/>
        <w:sz w:val="22"/>
        <w:szCs w:val="22"/>
      </w:rPr>
      <w:t xml:space="preserve"> 2022 </w:t>
    </w:r>
    <w:r w:rsidRPr="00E755FF">
      <w:rPr>
        <w:rFonts w:ascii="Bodoni MT Condensed" w:hAnsi="Bodoni MT Condensed"/>
        <w:b/>
        <w:bCs/>
        <w:color w:val="CC9900"/>
        <w:sz w:val="22"/>
        <w:szCs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DB96C" w14:textId="22EDFD3A" w:rsidR="00097958" w:rsidRPr="00B15071" w:rsidRDefault="00B15071" w:rsidP="00B15071">
    <w:pPr>
      <w:pStyle w:val="Footer"/>
    </w:pPr>
    <w:r w:rsidRPr="00E755FF">
      <w:rPr>
        <w:rFonts w:ascii="Bodoni MT Condensed" w:hAnsi="Bodoni MT Condensed"/>
        <w:b/>
        <w:bCs/>
        <w:sz w:val="22"/>
        <w:szCs w:val="22"/>
      </w:rPr>
      <w:t>‘A Jami</w:t>
    </w:r>
    <w:r w:rsidRPr="00E755FF">
      <w:rPr>
        <w:rFonts w:ascii="Bodoni MT Condensed" w:hAnsi="Bodoni MT Condensed"/>
        <w:sz w:val="22"/>
        <w:szCs w:val="22"/>
      </w:rPr>
      <w:t xml:space="preserve"> </w:t>
    </w:r>
    <w:proofErr w:type="spellStart"/>
    <w:r w:rsidRPr="00E755FF">
      <w:rPr>
        <w:rFonts w:ascii="Bodoni MT Condensed" w:hAnsi="Bodoni MT Condensed"/>
        <w:sz w:val="22"/>
        <w:szCs w:val="22"/>
      </w:rPr>
      <w:t>Jurnal</w:t>
    </w:r>
    <w:proofErr w:type="spellEnd"/>
    <w:r w:rsidRPr="00E755FF">
      <w:rPr>
        <w:rFonts w:ascii="Bodoni MT Condensed" w:hAnsi="Bodoni MT Condensed"/>
        <w:sz w:val="22"/>
        <w:szCs w:val="22"/>
      </w:rPr>
      <w:t xml:space="preserve"> Bahasa dan Sastra Arab </w:t>
    </w:r>
    <w:r w:rsidRPr="00E755FF">
      <w:rPr>
        <w:rFonts w:ascii="Bodoni MT Condensed" w:hAnsi="Bodoni MT Condensed"/>
        <w:b/>
        <w:bCs/>
        <w:color w:val="CC9900"/>
        <w:sz w:val="22"/>
        <w:szCs w:val="22"/>
      </w:rPr>
      <w:t>|</w:t>
    </w:r>
    <w:r w:rsidRPr="00E755FF">
      <w:rPr>
        <w:rFonts w:ascii="Bodoni MT Condensed" w:hAnsi="Bodoni MT Condensed"/>
        <w:sz w:val="22"/>
        <w:szCs w:val="22"/>
      </w:rPr>
      <w:t xml:space="preserve"> Vol.11   No.1, </w:t>
    </w:r>
    <w:proofErr w:type="spellStart"/>
    <w:r w:rsidRPr="00E755FF">
      <w:rPr>
        <w:rFonts w:ascii="Bodoni MT Condensed" w:hAnsi="Bodoni MT Condensed"/>
        <w:sz w:val="22"/>
        <w:szCs w:val="22"/>
      </w:rPr>
      <w:t>Juni</w:t>
    </w:r>
    <w:proofErr w:type="spellEnd"/>
    <w:r w:rsidRPr="00E755FF">
      <w:rPr>
        <w:rFonts w:ascii="Bodoni MT Condensed" w:hAnsi="Bodoni MT Condensed"/>
        <w:sz w:val="22"/>
        <w:szCs w:val="22"/>
      </w:rPr>
      <w:t xml:space="preserve"> 2022 </w:t>
    </w:r>
    <w:r w:rsidRPr="00E755FF">
      <w:rPr>
        <w:rFonts w:ascii="Bodoni MT Condensed" w:hAnsi="Bodoni MT Condensed"/>
        <w:b/>
        <w:bCs/>
        <w:color w:val="CC9900"/>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5A144" w14:textId="77777777" w:rsidR="00B15071" w:rsidRDefault="00B15071" w:rsidP="00B15071">
    <w:pPr>
      <w:pStyle w:val="Header"/>
      <w:tabs>
        <w:tab w:val="clear" w:pos="4320"/>
        <w:tab w:val="clear" w:pos="8640"/>
        <w:tab w:val="left" w:pos="2992"/>
      </w:tabs>
      <w:rPr>
        <w:b/>
        <w:i/>
        <w:szCs w:val="18"/>
      </w:rPr>
    </w:pPr>
  </w:p>
  <w:p w14:paraId="29D1DD03" w14:textId="5F960408" w:rsidR="00097958" w:rsidRPr="00B15071" w:rsidRDefault="00B15071" w:rsidP="00B15071">
    <w:pPr>
      <w:pStyle w:val="Header"/>
      <w:tabs>
        <w:tab w:val="clear" w:pos="4320"/>
        <w:tab w:val="clear" w:pos="8640"/>
        <w:tab w:val="left" w:pos="2992"/>
      </w:tabs>
    </w:pPr>
    <w:r w:rsidRPr="00E755FF">
      <w:rPr>
        <w:rFonts w:ascii="Bodoni MT Condensed" w:hAnsi="Bodoni MT Condensed"/>
        <w:b/>
        <w:bCs/>
        <w:sz w:val="22"/>
        <w:szCs w:val="22"/>
      </w:rPr>
      <w:t xml:space="preserve"> ‘A Jami</w:t>
    </w:r>
    <w:r w:rsidRPr="00E755FF">
      <w:rPr>
        <w:rFonts w:ascii="Bodoni MT Condensed" w:hAnsi="Bodoni MT Condensed"/>
        <w:sz w:val="22"/>
        <w:szCs w:val="22"/>
      </w:rPr>
      <w:t xml:space="preserve"> </w:t>
    </w:r>
    <w:proofErr w:type="spellStart"/>
    <w:r w:rsidRPr="00E755FF">
      <w:rPr>
        <w:rFonts w:ascii="Bodoni MT Condensed" w:hAnsi="Bodoni MT Condensed"/>
        <w:sz w:val="22"/>
        <w:szCs w:val="22"/>
      </w:rPr>
      <w:t>Jurnal</w:t>
    </w:r>
    <w:proofErr w:type="spellEnd"/>
    <w:r w:rsidRPr="00E755FF">
      <w:rPr>
        <w:rFonts w:ascii="Bodoni MT Condensed" w:hAnsi="Bodoni MT Condensed"/>
        <w:sz w:val="22"/>
        <w:szCs w:val="22"/>
      </w:rPr>
      <w:t xml:space="preserve"> Bahasa dan Sastra Arab </w:t>
    </w:r>
    <w:r w:rsidRPr="00E755FF">
      <w:rPr>
        <w:rFonts w:ascii="Bodoni MT Condensed" w:hAnsi="Bodoni MT Condensed"/>
        <w:b/>
        <w:bCs/>
        <w:color w:val="CC9900"/>
        <w:sz w:val="22"/>
        <w:szCs w:val="22"/>
      </w:rPr>
      <w:t>|</w:t>
    </w:r>
    <w:r w:rsidRPr="00E755FF">
      <w:rPr>
        <w:rFonts w:ascii="Bodoni MT Condensed" w:hAnsi="Bodoni MT Condensed"/>
        <w:sz w:val="22"/>
        <w:szCs w:val="22"/>
      </w:rPr>
      <w:t xml:space="preserve"> Vol.11   No.1, </w:t>
    </w:r>
    <w:proofErr w:type="spellStart"/>
    <w:r w:rsidRPr="00E755FF">
      <w:rPr>
        <w:rFonts w:ascii="Bodoni MT Condensed" w:hAnsi="Bodoni MT Condensed"/>
        <w:sz w:val="22"/>
        <w:szCs w:val="22"/>
      </w:rPr>
      <w:t>Juni</w:t>
    </w:r>
    <w:proofErr w:type="spellEnd"/>
    <w:r w:rsidRPr="00E755FF">
      <w:rPr>
        <w:rFonts w:ascii="Bodoni MT Condensed" w:hAnsi="Bodoni MT Condensed"/>
        <w:sz w:val="22"/>
        <w:szCs w:val="22"/>
      </w:rPr>
      <w:t xml:space="preserve"> 2022 </w:t>
    </w:r>
    <w:r w:rsidRPr="00E755FF">
      <w:rPr>
        <w:rFonts w:ascii="Bodoni MT Condensed" w:hAnsi="Bodoni MT Condensed"/>
        <w:b/>
        <w:bCs/>
        <w:color w:val="CC9900"/>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12718" w14:textId="77777777" w:rsidR="00804352" w:rsidRDefault="00804352">
      <w:r>
        <w:separator/>
      </w:r>
    </w:p>
  </w:footnote>
  <w:footnote w:type="continuationSeparator" w:id="0">
    <w:p w14:paraId="3BF06E09" w14:textId="77777777" w:rsidR="00804352" w:rsidRDefault="00804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8E139" w14:textId="77777777" w:rsidR="00097958" w:rsidRPr="003D5B84" w:rsidRDefault="00C3666D" w:rsidP="00BD2B86">
    <w:pPr>
      <w:pStyle w:val="Header"/>
      <w:framePr w:wrap="around" w:vAnchor="text" w:hAnchor="page" w:x="1697" w:y="-2"/>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E46CF">
      <w:rPr>
        <w:rStyle w:val="PageNumber"/>
        <w:noProof/>
      </w:rPr>
      <w:t>102</w:t>
    </w:r>
    <w:r w:rsidRPr="003D5B84">
      <w:rPr>
        <w:rStyle w:val="PageNumber"/>
      </w:rPr>
      <w:fldChar w:fldCharType="end"/>
    </w:r>
  </w:p>
  <w:p w14:paraId="7F150106" w14:textId="27A3E4B2" w:rsidR="00097958" w:rsidRPr="003D5B84" w:rsidRDefault="00E755FF" w:rsidP="00B15071">
    <w:pPr>
      <w:pStyle w:val="Header"/>
      <w:tabs>
        <w:tab w:val="clear" w:pos="4320"/>
        <w:tab w:val="clear" w:pos="8640"/>
        <w:tab w:val="right" w:pos="851"/>
        <w:tab w:val="left" w:pos="3405"/>
        <w:tab w:val="right" w:pos="8789"/>
      </w:tabs>
      <w:jc w:val="right"/>
    </w:pPr>
    <w:r w:rsidRPr="00655F8A">
      <w:rPr>
        <w:rFonts w:ascii="Century Schoolbook" w:hAnsi="Century Schoolbook" w:cstheme="majorBidi"/>
        <w:noProof/>
        <w:sz w:val="18"/>
        <w:szCs w:val="18"/>
      </w:rPr>
      <mc:AlternateContent>
        <mc:Choice Requires="wps">
          <w:drawing>
            <wp:anchor distT="0" distB="0" distL="114300" distR="114300" simplePos="0" relativeHeight="251668992" behindDoc="0" locked="0" layoutInCell="1" allowOverlap="1" wp14:anchorId="1A4E23B2" wp14:editId="3544D597">
              <wp:simplePos x="0" y="0"/>
              <wp:positionH relativeFrom="column">
                <wp:posOffset>-13335</wp:posOffset>
              </wp:positionH>
              <wp:positionV relativeFrom="paragraph">
                <wp:posOffset>175260</wp:posOffset>
              </wp:positionV>
              <wp:extent cx="561594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615940" cy="0"/>
                      </a:xfrm>
                      <a:prstGeom prst="line">
                        <a:avLst/>
                      </a:prstGeom>
                      <a:ln w="19050">
                        <a:solidFill>
                          <a:srgbClr val="CC99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90887E" id="Straight Connector 6"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3.8pt" to="441.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" strokecolor="#c90" strokeweight="1.5pt">
              <v:stroke dashstyle="1 1"/>
            </v:line>
          </w:pict>
        </mc:Fallback>
      </mc:AlternateContent>
    </w:r>
    <w:r w:rsidR="00E5155C" w:rsidRPr="003D5B84">
      <w:t xml:space="preserve">     </w:t>
    </w:r>
    <w:r w:rsidR="00E5155C" w:rsidRPr="003D5B84">
      <w:tab/>
    </w:r>
    <w:r w:rsidRPr="00D23C5D">
      <w:rPr>
        <w:rFonts w:ascii="Century Schoolbook" w:hAnsi="Century Schoolbook" w:cstheme="majorBidi"/>
        <w:i/>
        <w:iCs/>
      </w:rPr>
      <w:t xml:space="preserve">Available Online at  </w:t>
    </w:r>
    <w:hyperlink r:id="rId1" w:history="1">
      <w:hyperlink r:id="rId2" w:history="1">
        <w:r w:rsidR="00B15071" w:rsidRPr="00B15071">
          <w:rPr>
            <w:rStyle w:val="Hyperlink"/>
            <w:rFonts w:ascii="Century Schoolbook" w:hAnsi="Century Schoolbook"/>
            <w:i/>
            <w:iCs/>
            <w:color w:val="auto"/>
            <w:u w:val="none"/>
          </w:rPr>
          <w:t>http://journal.umgo.ac.id/index.php/AJamiy</w:t>
        </w:r>
      </w:hyperlink>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4BB40"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0E46CF">
      <w:rPr>
        <w:rStyle w:val="PageNumber"/>
        <w:noProof/>
      </w:rPr>
      <w:t>103</w:t>
    </w:r>
    <w:r w:rsidRPr="003D5B84">
      <w:rPr>
        <w:rStyle w:val="PageNumber"/>
      </w:rPr>
      <w:fldChar w:fldCharType="end"/>
    </w:r>
  </w:p>
  <w:p w14:paraId="71E32FA4" w14:textId="77777777" w:rsidR="00B15071" w:rsidRDefault="00B15071" w:rsidP="00B15071">
    <w:pPr>
      <w:pStyle w:val="Header"/>
      <w:ind w:right="357" w:firstLine="357"/>
      <w:rPr>
        <w:rStyle w:val="Hyperlink"/>
        <w:rFonts w:ascii="Century Schoolbook" w:hAnsi="Century Schoolbook"/>
        <w:i/>
        <w:iCs/>
      </w:rPr>
    </w:pPr>
    <w:r w:rsidRPr="00D23C5D">
      <w:rPr>
        <w:rFonts w:ascii="Century Schoolbook" w:hAnsi="Century Schoolbook" w:cstheme="majorBidi"/>
        <w:i/>
        <w:iCs/>
      </w:rPr>
      <w:t xml:space="preserve">Available Online at </w:t>
    </w:r>
    <w:r w:rsidRPr="00B15071">
      <w:rPr>
        <w:rFonts w:ascii="Century Schoolbook" w:hAnsi="Century Schoolbook" w:cstheme="majorBidi"/>
        <w:i/>
        <w:iCs/>
      </w:rPr>
      <w:t xml:space="preserve"> </w:t>
    </w:r>
    <w:hyperlink r:id="rId1" w:history="1">
      <w:r w:rsidRPr="00B15071">
        <w:rPr>
          <w:rStyle w:val="Hyperlink"/>
          <w:rFonts w:ascii="Century Schoolbook" w:hAnsi="Century Schoolbook"/>
          <w:i/>
          <w:iCs/>
          <w:color w:val="auto"/>
          <w:u w:val="none"/>
        </w:rPr>
        <w:t>http://journal.umgo.ac.id/index.php/AJamiy</w:t>
      </w:r>
    </w:hyperlink>
  </w:p>
  <w:p w14:paraId="3BE6E7DA" w14:textId="04454E8D" w:rsidR="00097958" w:rsidRPr="003D5B84" w:rsidRDefault="00B15071" w:rsidP="00B15071">
    <w:pPr>
      <w:pStyle w:val="Header"/>
      <w:ind w:right="357" w:firstLine="357"/>
    </w:pPr>
    <w:r w:rsidRPr="00655F8A">
      <w:rPr>
        <w:rFonts w:ascii="Century Schoolbook" w:hAnsi="Century Schoolbook" w:cstheme="majorBidi"/>
        <w:noProof/>
        <w:sz w:val="18"/>
        <w:szCs w:val="18"/>
      </w:rPr>
      <mc:AlternateContent>
        <mc:Choice Requires="wps">
          <w:drawing>
            <wp:anchor distT="0" distB="0" distL="114300" distR="114300" simplePos="0" relativeHeight="251677184" behindDoc="0" locked="0" layoutInCell="1" allowOverlap="1" wp14:anchorId="140CEAB2" wp14:editId="1122C89F">
              <wp:simplePos x="0" y="0"/>
              <wp:positionH relativeFrom="column">
                <wp:posOffset>-22860</wp:posOffset>
              </wp:positionH>
              <wp:positionV relativeFrom="paragraph">
                <wp:posOffset>67310</wp:posOffset>
              </wp:positionV>
              <wp:extent cx="561594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615940" cy="0"/>
                      </a:xfrm>
                      <a:prstGeom prst="line">
                        <a:avLst/>
                      </a:prstGeom>
                      <a:ln w="19050">
                        <a:solidFill>
                          <a:srgbClr val="CC99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22D59B" id="Straight Connector 11"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5.3pt" to="440.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" strokecolor="#c90" strokeweight="1.5pt">
              <v:stroke dashstyle="1 1"/>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20E8A" w14:textId="77777777" w:rsidR="00291D33" w:rsidRDefault="00291D33" w:rsidP="00291D33">
    <w:pPr>
      <w:spacing w:line="400" w:lineRule="exact"/>
      <w:ind w:left="1134"/>
      <w:jc w:val="both"/>
      <w:rPr>
        <w:rFonts w:asciiTheme="majorBidi" w:hAnsiTheme="majorBidi" w:cstheme="majorBidi"/>
        <w:b/>
        <w:bCs/>
        <w:color w:val="CC9900"/>
      </w:rPr>
    </w:pPr>
    <w:r w:rsidRPr="00962154">
      <w:rPr>
        <w:rFonts w:ascii="Century Schoolbook" w:hAnsi="Century Schoolbook" w:cstheme="majorBidi"/>
        <w:noProof/>
        <w:sz w:val="22"/>
        <w:szCs w:val="22"/>
      </w:rPr>
      <mc:AlternateContent>
        <mc:Choice Requires="wps">
          <w:drawing>
            <wp:anchor distT="45720" distB="45720" distL="114300" distR="114300" simplePos="0" relativeHeight="251680256" behindDoc="1" locked="0" layoutInCell="1" allowOverlap="1" wp14:anchorId="3333C087" wp14:editId="636DD7CD">
              <wp:simplePos x="0" y="0"/>
              <wp:positionH relativeFrom="column">
                <wp:posOffset>4110990</wp:posOffset>
              </wp:positionH>
              <wp:positionV relativeFrom="paragraph">
                <wp:posOffset>22860</wp:posOffset>
              </wp:positionV>
              <wp:extent cx="1600200" cy="523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875"/>
                      </a:xfrm>
                      <a:prstGeom prst="rect">
                        <a:avLst/>
                      </a:prstGeom>
                      <a:noFill/>
                      <a:ln w="9525">
                        <a:noFill/>
                        <a:miter lim="800000"/>
                        <a:headEnd/>
                        <a:tailEnd/>
                      </a:ln>
                    </wps:spPr>
                    <wps:txbx>
                      <w:txbxContent>
                        <w:p w14:paraId="7C637DA4" w14:textId="77777777" w:rsidR="00291D33" w:rsidRPr="00962154" w:rsidRDefault="00291D33" w:rsidP="00291D33">
                          <w:pPr>
                            <w:spacing w:line="360" w:lineRule="exact"/>
                            <w:jc w:val="right"/>
                            <w:rPr>
                              <w:rFonts w:ascii="Century Schoolbook" w:hAnsi="Century Schoolbook" w:cstheme="majorBidi"/>
                              <w:sz w:val="24"/>
                              <w:szCs w:val="24"/>
                            </w:rPr>
                          </w:pPr>
                          <w:r w:rsidRPr="00962154">
                            <w:rPr>
                              <w:rFonts w:ascii="Century Schoolbook" w:hAnsi="Century Schoolbook" w:cstheme="majorBidi"/>
                              <w:sz w:val="24"/>
                              <w:szCs w:val="24"/>
                            </w:rPr>
                            <w:t xml:space="preserve">E-ISSN 2657-2206 </w:t>
                          </w:r>
                        </w:p>
                        <w:p w14:paraId="0FD7ED46" w14:textId="77777777" w:rsidR="00291D33" w:rsidRPr="00962154" w:rsidRDefault="00291D33" w:rsidP="00291D33">
                          <w:pPr>
                            <w:spacing w:line="360" w:lineRule="exact"/>
                            <w:jc w:val="right"/>
                            <w:rPr>
                              <w:sz w:val="22"/>
                              <w:szCs w:val="22"/>
                            </w:rPr>
                          </w:pPr>
                          <w:r w:rsidRPr="00962154">
                            <w:rPr>
                              <w:rFonts w:ascii="Century Schoolbook" w:hAnsi="Century Schoolbook" w:cstheme="majorBidi"/>
                              <w:sz w:val="24"/>
                              <w:szCs w:val="24"/>
                            </w:rPr>
                            <w:t xml:space="preserve">P-ISSN 2252-9926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3C087" id="_x0000_t202" coordsize="21600,21600" o:spt="202" path="m,l,21600r21600,l21600,xe">
              <v:stroke joinstyle="miter"/>
              <v:path gradientshapeok="t" o:connecttype="rect"/>
            </v:shapetype>
            <v:shape id="Text Box 2" o:spid="_x0000_s1026" type="#_x0000_t202" style="position:absolute;left:0;text-align:left;margin-left:323.7pt;margin-top:1.8pt;width:126pt;height:41.2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" filled="f" stroked="f">
              <v:textbox>
                <w:txbxContent>
                  <w:p w14:paraId="7C637DA4" w14:textId="77777777" w:rsidR="00291D33" w:rsidRPr="00962154" w:rsidRDefault="00291D33" w:rsidP="00291D33">
                    <w:pPr>
                      <w:spacing w:line="360" w:lineRule="exact"/>
                      <w:jc w:val="right"/>
                      <w:rPr>
                        <w:rFonts w:ascii="Century Schoolbook" w:hAnsi="Century Schoolbook" w:cstheme="majorBidi"/>
                        <w:sz w:val="24"/>
                        <w:szCs w:val="24"/>
                      </w:rPr>
                    </w:pPr>
                    <w:r w:rsidRPr="00962154">
                      <w:rPr>
                        <w:rFonts w:ascii="Century Schoolbook" w:hAnsi="Century Schoolbook" w:cstheme="majorBidi"/>
                        <w:sz w:val="24"/>
                        <w:szCs w:val="24"/>
                      </w:rPr>
                      <w:t xml:space="preserve">E-ISSN 2657-2206 </w:t>
                    </w:r>
                  </w:p>
                  <w:p w14:paraId="0FD7ED46" w14:textId="77777777" w:rsidR="00291D33" w:rsidRPr="00962154" w:rsidRDefault="00291D33" w:rsidP="00291D33">
                    <w:pPr>
                      <w:spacing w:line="360" w:lineRule="exact"/>
                      <w:jc w:val="right"/>
                      <w:rPr>
                        <w:sz w:val="22"/>
                        <w:szCs w:val="22"/>
                      </w:rPr>
                    </w:pPr>
                    <w:r w:rsidRPr="00962154">
                      <w:rPr>
                        <w:rFonts w:ascii="Century Schoolbook" w:hAnsi="Century Schoolbook" w:cstheme="majorBidi"/>
                        <w:sz w:val="24"/>
                        <w:szCs w:val="24"/>
                      </w:rPr>
                      <w:t xml:space="preserve">P-ISSN 2252-9926 </w:t>
                    </w:r>
                  </w:p>
                </w:txbxContent>
              </v:textbox>
            </v:shape>
          </w:pict>
        </mc:Fallback>
      </mc:AlternateContent>
    </w:r>
    <w:r w:rsidRPr="007947BC">
      <w:rPr>
        <w:noProof/>
        <w:sz w:val="24"/>
        <w:szCs w:val="24"/>
      </w:rPr>
      <w:drawing>
        <wp:anchor distT="0" distB="0" distL="114300" distR="114300" simplePos="0" relativeHeight="251679232" behindDoc="0" locked="0" layoutInCell="1" allowOverlap="1" wp14:anchorId="07FCCEBC" wp14:editId="0893AE0F">
          <wp:simplePos x="0" y="0"/>
          <wp:positionH relativeFrom="column">
            <wp:posOffset>-203835</wp:posOffset>
          </wp:positionH>
          <wp:positionV relativeFrom="paragraph">
            <wp:posOffset>-95885</wp:posOffset>
          </wp:positionV>
          <wp:extent cx="800100" cy="800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7BC">
      <w:rPr>
        <w:rFonts w:asciiTheme="majorBidi" w:hAnsiTheme="majorBidi" w:cstheme="majorBidi"/>
        <w:b/>
        <w:bCs/>
        <w:color w:val="CC9900"/>
        <w:sz w:val="40"/>
        <w:szCs w:val="40"/>
      </w:rPr>
      <w:t xml:space="preserve">‘A </w:t>
    </w:r>
    <w:proofErr w:type="spellStart"/>
    <w:r w:rsidRPr="007947BC">
      <w:rPr>
        <w:rFonts w:asciiTheme="majorBidi" w:hAnsiTheme="majorBidi" w:cstheme="majorBidi"/>
        <w:b/>
        <w:bCs/>
        <w:color w:val="CC9900"/>
        <w:sz w:val="40"/>
        <w:szCs w:val="40"/>
      </w:rPr>
      <w:t>Jamiy</w:t>
    </w:r>
    <w:proofErr w:type="spellEnd"/>
    <w:r w:rsidRPr="00A64AB4">
      <w:rPr>
        <w:rFonts w:asciiTheme="majorBidi" w:hAnsiTheme="majorBidi" w:cstheme="majorBidi"/>
        <w:b/>
        <w:bCs/>
        <w:color w:val="CC9900"/>
        <w:sz w:val="24"/>
        <w:szCs w:val="24"/>
      </w:rPr>
      <w:t xml:space="preserve">: </w:t>
    </w:r>
    <w:proofErr w:type="spellStart"/>
    <w:r w:rsidRPr="00A64AB4">
      <w:rPr>
        <w:rFonts w:asciiTheme="majorBidi" w:hAnsiTheme="majorBidi" w:cstheme="majorBidi"/>
        <w:b/>
        <w:bCs/>
        <w:color w:val="CC9900"/>
        <w:sz w:val="24"/>
        <w:szCs w:val="24"/>
      </w:rPr>
      <w:t>Jurnal</w:t>
    </w:r>
    <w:proofErr w:type="spellEnd"/>
    <w:r w:rsidRPr="00A64AB4">
      <w:rPr>
        <w:rFonts w:asciiTheme="majorBidi" w:hAnsiTheme="majorBidi" w:cstheme="majorBidi"/>
        <w:b/>
        <w:bCs/>
        <w:color w:val="CC9900"/>
        <w:sz w:val="24"/>
        <w:szCs w:val="24"/>
      </w:rPr>
      <w:t xml:space="preserve"> Bahasa dan Sastra Arab</w:t>
    </w:r>
  </w:p>
  <w:p w14:paraId="71049188" w14:textId="77777777" w:rsidR="00291D33" w:rsidRPr="007947BC" w:rsidRDefault="00291D33" w:rsidP="00291D33">
    <w:pPr>
      <w:spacing w:line="280" w:lineRule="exact"/>
      <w:ind w:left="1134"/>
      <w:rPr>
        <w:rFonts w:ascii="Century Schoolbook" w:hAnsi="Century Schoolbook" w:cstheme="majorBidi"/>
        <w:sz w:val="22"/>
        <w:szCs w:val="22"/>
      </w:rPr>
    </w:pPr>
    <w:r w:rsidRPr="007947BC">
      <w:rPr>
        <w:rFonts w:ascii="Century Schoolbook" w:hAnsi="Century Schoolbook" w:cstheme="majorBidi"/>
        <w:sz w:val="22"/>
        <w:szCs w:val="22"/>
      </w:rPr>
      <w:t xml:space="preserve">Volume </w:t>
    </w:r>
    <w:proofErr w:type="gramStart"/>
    <w:r w:rsidRPr="007947BC">
      <w:rPr>
        <w:rFonts w:ascii="Century Schoolbook" w:hAnsi="Century Schoolbook" w:cstheme="majorBidi"/>
        <w:sz w:val="22"/>
        <w:szCs w:val="22"/>
      </w:rPr>
      <w:t>11 ,</w:t>
    </w:r>
    <w:proofErr w:type="gramEnd"/>
    <w:r w:rsidRPr="007947BC">
      <w:rPr>
        <w:rFonts w:ascii="Century Schoolbook" w:hAnsi="Century Schoolbook" w:cstheme="majorBidi"/>
        <w:sz w:val="22"/>
        <w:szCs w:val="22"/>
      </w:rPr>
      <w:t xml:space="preserve"> No. 2, September 2022, </w:t>
    </w:r>
    <w:r>
      <w:rPr>
        <w:rFonts w:ascii="Century Schoolbook" w:hAnsi="Century Schoolbook" w:cstheme="majorBidi"/>
        <w:sz w:val="22"/>
        <w:szCs w:val="22"/>
      </w:rPr>
      <w:t>322</w:t>
    </w:r>
    <w:r w:rsidRPr="007947BC">
      <w:rPr>
        <w:rFonts w:ascii="Century Schoolbook" w:hAnsi="Century Schoolbook" w:cstheme="majorBidi"/>
        <w:sz w:val="22"/>
        <w:szCs w:val="22"/>
      </w:rPr>
      <w:t>-3</w:t>
    </w:r>
    <w:r>
      <w:rPr>
        <w:rFonts w:ascii="Century Schoolbook" w:hAnsi="Century Schoolbook" w:cstheme="majorBidi"/>
        <w:sz w:val="22"/>
        <w:szCs w:val="22"/>
      </w:rPr>
      <w:t xml:space="preserve">41 </w:t>
    </w:r>
    <w:r>
      <w:rPr>
        <w:rFonts w:ascii="Century Schoolbook" w:hAnsi="Century Schoolbook" w:cstheme="majorBidi"/>
        <w:sz w:val="22"/>
        <w:szCs w:val="22"/>
      </w:rPr>
      <w:tab/>
      <w:t xml:space="preserve">   </w:t>
    </w:r>
  </w:p>
  <w:p w14:paraId="57500099" w14:textId="77777777" w:rsidR="00291D33" w:rsidRDefault="00291D33" w:rsidP="00291D33">
    <w:pPr>
      <w:spacing w:line="320" w:lineRule="exact"/>
      <w:ind w:left="1134"/>
      <w:jc w:val="both"/>
      <w:rPr>
        <w:rFonts w:ascii="Century Schoolbook" w:hAnsi="Century Schoolbook" w:cstheme="majorBidi"/>
        <w:sz w:val="22"/>
        <w:szCs w:val="22"/>
      </w:rPr>
    </w:pPr>
    <w:r w:rsidRPr="007947BC">
      <w:rPr>
        <w:rFonts w:ascii="Century Schoolbook" w:hAnsi="Century Schoolbook" w:cstheme="majorBidi"/>
        <w:sz w:val="22"/>
        <w:szCs w:val="22"/>
      </w:rPr>
      <w:t>DOI: 10.31314/ajamiy.11.2.</w:t>
    </w:r>
    <w:r>
      <w:rPr>
        <w:rFonts w:ascii="Century Schoolbook" w:hAnsi="Century Schoolbook" w:cstheme="majorBidi"/>
        <w:sz w:val="22"/>
        <w:szCs w:val="22"/>
      </w:rPr>
      <w:t>322</w:t>
    </w:r>
    <w:r w:rsidRPr="007947BC">
      <w:rPr>
        <w:rFonts w:ascii="Century Schoolbook" w:hAnsi="Century Schoolbook" w:cstheme="majorBidi"/>
        <w:sz w:val="22"/>
        <w:szCs w:val="22"/>
      </w:rPr>
      <w:t>-3</w:t>
    </w:r>
    <w:r>
      <w:rPr>
        <w:rFonts w:ascii="Century Schoolbook" w:hAnsi="Century Schoolbook" w:cstheme="majorBidi"/>
        <w:sz w:val="22"/>
        <w:szCs w:val="22"/>
      </w:rPr>
      <w:t>41</w:t>
    </w:r>
    <w:r w:rsidRPr="007947BC">
      <w:rPr>
        <w:rFonts w:ascii="Century Schoolbook" w:hAnsi="Century Schoolbook" w:cstheme="majorBidi"/>
        <w:sz w:val="22"/>
        <w:szCs w:val="22"/>
      </w:rPr>
      <w:t>.2022</w:t>
    </w:r>
    <w:r>
      <w:rPr>
        <w:rFonts w:ascii="Century Schoolbook" w:hAnsi="Century Schoolbook" w:cstheme="majorBidi"/>
        <w:sz w:val="22"/>
        <w:szCs w:val="22"/>
      </w:rPr>
      <w:t xml:space="preserve"> </w:t>
    </w:r>
    <w:r>
      <w:rPr>
        <w:rFonts w:ascii="Century Schoolbook" w:hAnsi="Century Schoolbook" w:cstheme="majorBidi"/>
        <w:sz w:val="22"/>
        <w:szCs w:val="22"/>
      </w:rPr>
      <w:tab/>
      <w:t xml:space="preserve">   </w:t>
    </w:r>
  </w:p>
  <w:p w14:paraId="0F8E6846" w14:textId="224EAD19" w:rsidR="00E77E1F" w:rsidRPr="00291D33" w:rsidRDefault="00E77E1F" w:rsidP="00291D33">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301E340A"/>
    <w:lvl w:ilvl="0" w:tplc="E7F67FE4">
      <w:start w:val="2"/>
      <w:numFmt w:val="upperLetter"/>
      <w:lvlText w:val="%1."/>
      <w:lvlJc w:val="left"/>
      <w:rPr>
        <w:i/>
        <w:i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A230D61"/>
    <w:multiLevelType w:val="hybridMultilevel"/>
    <w:tmpl w:val="9544F246"/>
    <w:lvl w:ilvl="0" w:tplc="61FA429A">
      <w:start w:val="1"/>
      <w:numFmt w:val="upp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C4287"/>
    <w:multiLevelType w:val="hybridMultilevel"/>
    <w:tmpl w:val="971CAC7A"/>
    <w:lvl w:ilvl="0" w:tplc="F6244C7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hybridMultilevel"/>
    <w:tmpl w:val="8DD6B646"/>
    <w:lvl w:ilvl="0" w:tplc="04090015">
      <w:start w:val="1"/>
      <w:numFmt w:val="upperLetter"/>
      <w:lvlText w:val="%1."/>
      <w:lvlJc w:val="left"/>
      <w:pPr>
        <w:ind w:left="720" w:hanging="360"/>
      </w:pPr>
      <w:rPr>
        <w:rFonts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7"/>
  </w:num>
  <w:num w:numId="2">
    <w:abstractNumId w:val="12"/>
  </w:num>
  <w:num w:numId="3">
    <w:abstractNumId w:val="21"/>
  </w:num>
  <w:num w:numId="4">
    <w:abstractNumId w:val="11"/>
  </w:num>
  <w:num w:numId="5">
    <w:abstractNumId w:val="14"/>
  </w:num>
  <w:num w:numId="6">
    <w:abstractNumId w:val="18"/>
  </w:num>
  <w:num w:numId="7">
    <w:abstractNumId w:val="15"/>
  </w:num>
  <w:num w:numId="8">
    <w:abstractNumId w:val="13"/>
  </w:num>
  <w:num w:numId="9">
    <w:abstractNumId w:val="9"/>
  </w:num>
  <w:num w:numId="10">
    <w:abstractNumId w:val="3"/>
  </w:num>
  <w:num w:numId="11">
    <w:abstractNumId w:val="2"/>
  </w:num>
  <w:num w:numId="12">
    <w:abstractNumId w:val="6"/>
  </w:num>
  <w:num w:numId="13">
    <w:abstractNumId w:val="4"/>
  </w:num>
  <w:num w:numId="14">
    <w:abstractNumId w:val="7"/>
  </w:num>
  <w:num w:numId="15">
    <w:abstractNumId w:val="20"/>
  </w:num>
  <w:num w:numId="16">
    <w:abstractNumId w:val="8"/>
  </w:num>
  <w:num w:numId="17">
    <w:abstractNumId w:val="1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0"/>
  </w:num>
  <w:num w:numId="22">
    <w:abstractNumId w:val="0"/>
  </w:num>
  <w:num w:numId="23">
    <w:abstractNumId w:val="5"/>
  </w:num>
  <w:num w:numId="2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2CEF"/>
    <w:rsid w:val="00014633"/>
    <w:rsid w:val="000157FD"/>
    <w:rsid w:val="00015F2A"/>
    <w:rsid w:val="00017858"/>
    <w:rsid w:val="00022D47"/>
    <w:rsid w:val="00027142"/>
    <w:rsid w:val="000279BE"/>
    <w:rsid w:val="00034C84"/>
    <w:rsid w:val="000416A3"/>
    <w:rsid w:val="000437AE"/>
    <w:rsid w:val="000442C6"/>
    <w:rsid w:val="000474E3"/>
    <w:rsid w:val="00047710"/>
    <w:rsid w:val="00050148"/>
    <w:rsid w:val="0005060B"/>
    <w:rsid w:val="000523C5"/>
    <w:rsid w:val="00053FB7"/>
    <w:rsid w:val="0006020A"/>
    <w:rsid w:val="00060330"/>
    <w:rsid w:val="00060F5C"/>
    <w:rsid w:val="00061D77"/>
    <w:rsid w:val="00062720"/>
    <w:rsid w:val="00062EE6"/>
    <w:rsid w:val="00064AB2"/>
    <w:rsid w:val="00065191"/>
    <w:rsid w:val="00066063"/>
    <w:rsid w:val="0007067D"/>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424D"/>
    <w:rsid w:val="000A592D"/>
    <w:rsid w:val="000A643C"/>
    <w:rsid w:val="000A71C9"/>
    <w:rsid w:val="000A7ACA"/>
    <w:rsid w:val="000B0641"/>
    <w:rsid w:val="000B1AEE"/>
    <w:rsid w:val="000B5480"/>
    <w:rsid w:val="000B682B"/>
    <w:rsid w:val="000C03DA"/>
    <w:rsid w:val="000C4B17"/>
    <w:rsid w:val="000C730A"/>
    <w:rsid w:val="000C76DC"/>
    <w:rsid w:val="000D099B"/>
    <w:rsid w:val="000D3712"/>
    <w:rsid w:val="000D3F42"/>
    <w:rsid w:val="000D50C8"/>
    <w:rsid w:val="000D6591"/>
    <w:rsid w:val="000D67F7"/>
    <w:rsid w:val="000D6BC3"/>
    <w:rsid w:val="000E0AE1"/>
    <w:rsid w:val="000E0C84"/>
    <w:rsid w:val="000E0CE9"/>
    <w:rsid w:val="000E0E3C"/>
    <w:rsid w:val="000E1C9D"/>
    <w:rsid w:val="000E28E0"/>
    <w:rsid w:val="000E46C5"/>
    <w:rsid w:val="000E46CF"/>
    <w:rsid w:val="000E4FD6"/>
    <w:rsid w:val="000E708C"/>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12B3"/>
    <w:rsid w:val="00121C37"/>
    <w:rsid w:val="00122833"/>
    <w:rsid w:val="0012288F"/>
    <w:rsid w:val="00122C6F"/>
    <w:rsid w:val="0012308D"/>
    <w:rsid w:val="0012593C"/>
    <w:rsid w:val="00125C41"/>
    <w:rsid w:val="00126B1A"/>
    <w:rsid w:val="0013179E"/>
    <w:rsid w:val="00131A6C"/>
    <w:rsid w:val="00131E4C"/>
    <w:rsid w:val="00133B59"/>
    <w:rsid w:val="001363DF"/>
    <w:rsid w:val="00136716"/>
    <w:rsid w:val="00137465"/>
    <w:rsid w:val="00137E25"/>
    <w:rsid w:val="00137F36"/>
    <w:rsid w:val="001414E2"/>
    <w:rsid w:val="001434C3"/>
    <w:rsid w:val="001441CB"/>
    <w:rsid w:val="00144CB0"/>
    <w:rsid w:val="00145453"/>
    <w:rsid w:val="0014611F"/>
    <w:rsid w:val="00146861"/>
    <w:rsid w:val="001517E4"/>
    <w:rsid w:val="00151E7C"/>
    <w:rsid w:val="00153387"/>
    <w:rsid w:val="00153B62"/>
    <w:rsid w:val="00153D7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295C"/>
    <w:rsid w:val="00185202"/>
    <w:rsid w:val="00187B69"/>
    <w:rsid w:val="0019050C"/>
    <w:rsid w:val="00192E8C"/>
    <w:rsid w:val="0019377B"/>
    <w:rsid w:val="0019391D"/>
    <w:rsid w:val="00193F7B"/>
    <w:rsid w:val="00195579"/>
    <w:rsid w:val="001A0839"/>
    <w:rsid w:val="001A33EF"/>
    <w:rsid w:val="001A393C"/>
    <w:rsid w:val="001B1D0D"/>
    <w:rsid w:val="001B2439"/>
    <w:rsid w:val="001B2EF9"/>
    <w:rsid w:val="001B4AB3"/>
    <w:rsid w:val="001B5250"/>
    <w:rsid w:val="001B5719"/>
    <w:rsid w:val="001B621C"/>
    <w:rsid w:val="001B64D0"/>
    <w:rsid w:val="001B7915"/>
    <w:rsid w:val="001C0FE6"/>
    <w:rsid w:val="001C19EB"/>
    <w:rsid w:val="001C1DDC"/>
    <w:rsid w:val="001C6DDA"/>
    <w:rsid w:val="001C7AC5"/>
    <w:rsid w:val="001D04CA"/>
    <w:rsid w:val="001D19C3"/>
    <w:rsid w:val="001D218B"/>
    <w:rsid w:val="001E0AB3"/>
    <w:rsid w:val="001E1922"/>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2495"/>
    <w:rsid w:val="00204431"/>
    <w:rsid w:val="0020464A"/>
    <w:rsid w:val="00204A25"/>
    <w:rsid w:val="0020608E"/>
    <w:rsid w:val="002073B6"/>
    <w:rsid w:val="002076CA"/>
    <w:rsid w:val="002079DD"/>
    <w:rsid w:val="00211BC5"/>
    <w:rsid w:val="00212DCC"/>
    <w:rsid w:val="002141C1"/>
    <w:rsid w:val="00215A82"/>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0B8C"/>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450D"/>
    <w:rsid w:val="00291D33"/>
    <w:rsid w:val="00291EBF"/>
    <w:rsid w:val="00296D8E"/>
    <w:rsid w:val="002A0772"/>
    <w:rsid w:val="002A276C"/>
    <w:rsid w:val="002A30EA"/>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E70BA"/>
    <w:rsid w:val="002F137A"/>
    <w:rsid w:val="002F267D"/>
    <w:rsid w:val="002F3D30"/>
    <w:rsid w:val="002F4094"/>
    <w:rsid w:val="002F41A4"/>
    <w:rsid w:val="002F48E3"/>
    <w:rsid w:val="002F6BBA"/>
    <w:rsid w:val="002F6DFA"/>
    <w:rsid w:val="002F7C5F"/>
    <w:rsid w:val="0030038F"/>
    <w:rsid w:val="00302D7F"/>
    <w:rsid w:val="00305125"/>
    <w:rsid w:val="00305562"/>
    <w:rsid w:val="00306442"/>
    <w:rsid w:val="003069FB"/>
    <w:rsid w:val="00312C0C"/>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63B"/>
    <w:rsid w:val="00361EB1"/>
    <w:rsid w:val="003629D1"/>
    <w:rsid w:val="003637CE"/>
    <w:rsid w:val="003715EC"/>
    <w:rsid w:val="00373753"/>
    <w:rsid w:val="0037476F"/>
    <w:rsid w:val="003751C8"/>
    <w:rsid w:val="00376867"/>
    <w:rsid w:val="00376A96"/>
    <w:rsid w:val="003772AC"/>
    <w:rsid w:val="0038168A"/>
    <w:rsid w:val="00381E56"/>
    <w:rsid w:val="003826FF"/>
    <w:rsid w:val="00386A3D"/>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5B84"/>
    <w:rsid w:val="003D6B19"/>
    <w:rsid w:val="003D79CF"/>
    <w:rsid w:val="003E0207"/>
    <w:rsid w:val="003E0E36"/>
    <w:rsid w:val="003E23A5"/>
    <w:rsid w:val="003E304D"/>
    <w:rsid w:val="003E4AA5"/>
    <w:rsid w:val="003E4DD5"/>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3F49"/>
    <w:rsid w:val="004550E4"/>
    <w:rsid w:val="00460665"/>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3E0"/>
    <w:rsid w:val="00496DFD"/>
    <w:rsid w:val="004A0C8B"/>
    <w:rsid w:val="004A187E"/>
    <w:rsid w:val="004A1D04"/>
    <w:rsid w:val="004A1F5C"/>
    <w:rsid w:val="004A335F"/>
    <w:rsid w:val="004A3F3D"/>
    <w:rsid w:val="004A4FDB"/>
    <w:rsid w:val="004A5FC0"/>
    <w:rsid w:val="004A7C83"/>
    <w:rsid w:val="004B02CD"/>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6C69"/>
    <w:rsid w:val="004E7D77"/>
    <w:rsid w:val="004F101E"/>
    <w:rsid w:val="004F2A11"/>
    <w:rsid w:val="004F3166"/>
    <w:rsid w:val="004F3208"/>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156"/>
    <w:rsid w:val="00523362"/>
    <w:rsid w:val="00523B26"/>
    <w:rsid w:val="0052442F"/>
    <w:rsid w:val="00526CFA"/>
    <w:rsid w:val="00530415"/>
    <w:rsid w:val="0053095F"/>
    <w:rsid w:val="00530CAF"/>
    <w:rsid w:val="0053172B"/>
    <w:rsid w:val="00532941"/>
    <w:rsid w:val="005342C1"/>
    <w:rsid w:val="00535A39"/>
    <w:rsid w:val="005373E3"/>
    <w:rsid w:val="00540DCE"/>
    <w:rsid w:val="00540DD7"/>
    <w:rsid w:val="00541F86"/>
    <w:rsid w:val="00541FCB"/>
    <w:rsid w:val="0054283A"/>
    <w:rsid w:val="00545E9C"/>
    <w:rsid w:val="00547658"/>
    <w:rsid w:val="0054768C"/>
    <w:rsid w:val="0055343D"/>
    <w:rsid w:val="0055649A"/>
    <w:rsid w:val="00563102"/>
    <w:rsid w:val="00567C67"/>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2A02"/>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227D"/>
    <w:rsid w:val="005F3D1C"/>
    <w:rsid w:val="005F534C"/>
    <w:rsid w:val="005F75F8"/>
    <w:rsid w:val="006044C7"/>
    <w:rsid w:val="006123B6"/>
    <w:rsid w:val="00613977"/>
    <w:rsid w:val="0061627D"/>
    <w:rsid w:val="00617711"/>
    <w:rsid w:val="006206C7"/>
    <w:rsid w:val="00622EC4"/>
    <w:rsid w:val="0062488B"/>
    <w:rsid w:val="006327F1"/>
    <w:rsid w:val="00636167"/>
    <w:rsid w:val="00644417"/>
    <w:rsid w:val="00647075"/>
    <w:rsid w:val="00652EBE"/>
    <w:rsid w:val="006549EF"/>
    <w:rsid w:val="00655972"/>
    <w:rsid w:val="00655C14"/>
    <w:rsid w:val="00656191"/>
    <w:rsid w:val="00656420"/>
    <w:rsid w:val="0065699B"/>
    <w:rsid w:val="00656AAA"/>
    <w:rsid w:val="00662070"/>
    <w:rsid w:val="0066237A"/>
    <w:rsid w:val="006628A9"/>
    <w:rsid w:val="0066416E"/>
    <w:rsid w:val="00665A9F"/>
    <w:rsid w:val="00665B37"/>
    <w:rsid w:val="00665DA0"/>
    <w:rsid w:val="006711E1"/>
    <w:rsid w:val="006719D8"/>
    <w:rsid w:val="0067364F"/>
    <w:rsid w:val="00675D81"/>
    <w:rsid w:val="00676455"/>
    <w:rsid w:val="00676EB9"/>
    <w:rsid w:val="00677E6B"/>
    <w:rsid w:val="00682510"/>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5B9E"/>
    <w:rsid w:val="006F7480"/>
    <w:rsid w:val="006F7DB3"/>
    <w:rsid w:val="0070124C"/>
    <w:rsid w:val="007017C6"/>
    <w:rsid w:val="007027BB"/>
    <w:rsid w:val="00704818"/>
    <w:rsid w:val="00705140"/>
    <w:rsid w:val="007066C5"/>
    <w:rsid w:val="00710CA7"/>
    <w:rsid w:val="00711F54"/>
    <w:rsid w:val="00712FFF"/>
    <w:rsid w:val="007142C8"/>
    <w:rsid w:val="00717A32"/>
    <w:rsid w:val="00720729"/>
    <w:rsid w:val="007212E2"/>
    <w:rsid w:val="00723DEB"/>
    <w:rsid w:val="007240E7"/>
    <w:rsid w:val="007277F9"/>
    <w:rsid w:val="00731AEB"/>
    <w:rsid w:val="00735BBC"/>
    <w:rsid w:val="00740C36"/>
    <w:rsid w:val="00741A8F"/>
    <w:rsid w:val="00742008"/>
    <w:rsid w:val="00743BA0"/>
    <w:rsid w:val="00747DFD"/>
    <w:rsid w:val="00753C3E"/>
    <w:rsid w:val="00754329"/>
    <w:rsid w:val="007547A1"/>
    <w:rsid w:val="00756A93"/>
    <w:rsid w:val="0075769A"/>
    <w:rsid w:val="00765DEF"/>
    <w:rsid w:val="00766E46"/>
    <w:rsid w:val="00770E6E"/>
    <w:rsid w:val="00771A7C"/>
    <w:rsid w:val="0077230A"/>
    <w:rsid w:val="00772725"/>
    <w:rsid w:val="00773EB7"/>
    <w:rsid w:val="007751AA"/>
    <w:rsid w:val="00775B88"/>
    <w:rsid w:val="00777AD7"/>
    <w:rsid w:val="00784C44"/>
    <w:rsid w:val="007912CE"/>
    <w:rsid w:val="007934C4"/>
    <w:rsid w:val="0079451D"/>
    <w:rsid w:val="00795966"/>
    <w:rsid w:val="007A04C8"/>
    <w:rsid w:val="007A3102"/>
    <w:rsid w:val="007A3B30"/>
    <w:rsid w:val="007A3FC0"/>
    <w:rsid w:val="007A49BA"/>
    <w:rsid w:val="007A609F"/>
    <w:rsid w:val="007A7484"/>
    <w:rsid w:val="007B3EF9"/>
    <w:rsid w:val="007B57A1"/>
    <w:rsid w:val="007B5BBB"/>
    <w:rsid w:val="007B7535"/>
    <w:rsid w:val="007C0D3D"/>
    <w:rsid w:val="007C2A08"/>
    <w:rsid w:val="007C60D8"/>
    <w:rsid w:val="007D0AC6"/>
    <w:rsid w:val="007D2077"/>
    <w:rsid w:val="007D4DC3"/>
    <w:rsid w:val="007D60C6"/>
    <w:rsid w:val="007D7A78"/>
    <w:rsid w:val="007E5812"/>
    <w:rsid w:val="007E68A5"/>
    <w:rsid w:val="007F1EC7"/>
    <w:rsid w:val="007F286F"/>
    <w:rsid w:val="007F2C82"/>
    <w:rsid w:val="007F36F4"/>
    <w:rsid w:val="007F3EAF"/>
    <w:rsid w:val="007F40B0"/>
    <w:rsid w:val="007F5F38"/>
    <w:rsid w:val="007F665B"/>
    <w:rsid w:val="008042C8"/>
    <w:rsid w:val="00804352"/>
    <w:rsid w:val="00805CFD"/>
    <w:rsid w:val="00807F15"/>
    <w:rsid w:val="0081359D"/>
    <w:rsid w:val="008136A0"/>
    <w:rsid w:val="00813CDD"/>
    <w:rsid w:val="00814164"/>
    <w:rsid w:val="00814AD7"/>
    <w:rsid w:val="00815A2E"/>
    <w:rsid w:val="008167BC"/>
    <w:rsid w:val="008168B9"/>
    <w:rsid w:val="00816E21"/>
    <w:rsid w:val="00817384"/>
    <w:rsid w:val="00817787"/>
    <w:rsid w:val="00820B4E"/>
    <w:rsid w:val="00822488"/>
    <w:rsid w:val="00822945"/>
    <w:rsid w:val="00823B38"/>
    <w:rsid w:val="00823F1C"/>
    <w:rsid w:val="008240FA"/>
    <w:rsid w:val="00824697"/>
    <w:rsid w:val="00827A30"/>
    <w:rsid w:val="008318B8"/>
    <w:rsid w:val="00831DDD"/>
    <w:rsid w:val="00832386"/>
    <w:rsid w:val="008332DA"/>
    <w:rsid w:val="008344C2"/>
    <w:rsid w:val="00834BAC"/>
    <w:rsid w:val="00836D01"/>
    <w:rsid w:val="008373F8"/>
    <w:rsid w:val="008379F3"/>
    <w:rsid w:val="00837EA3"/>
    <w:rsid w:val="00840495"/>
    <w:rsid w:val="00843072"/>
    <w:rsid w:val="008439A0"/>
    <w:rsid w:val="00843BE9"/>
    <w:rsid w:val="00845A76"/>
    <w:rsid w:val="00846269"/>
    <w:rsid w:val="00847569"/>
    <w:rsid w:val="008508FF"/>
    <w:rsid w:val="00850CAC"/>
    <w:rsid w:val="0085238C"/>
    <w:rsid w:val="008530DA"/>
    <w:rsid w:val="0085352C"/>
    <w:rsid w:val="008538D0"/>
    <w:rsid w:val="00853BF4"/>
    <w:rsid w:val="00854ED5"/>
    <w:rsid w:val="00855965"/>
    <w:rsid w:val="00856356"/>
    <w:rsid w:val="008563F2"/>
    <w:rsid w:val="00856E78"/>
    <w:rsid w:val="00860671"/>
    <w:rsid w:val="00860F0E"/>
    <w:rsid w:val="00862CD2"/>
    <w:rsid w:val="0086508B"/>
    <w:rsid w:val="00866E4F"/>
    <w:rsid w:val="0087156B"/>
    <w:rsid w:val="00872D7E"/>
    <w:rsid w:val="008754E6"/>
    <w:rsid w:val="0087776F"/>
    <w:rsid w:val="0088233C"/>
    <w:rsid w:val="0088280A"/>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09"/>
    <w:rsid w:val="008B4E8C"/>
    <w:rsid w:val="008B60B8"/>
    <w:rsid w:val="008B7CA2"/>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8F7FD5"/>
    <w:rsid w:val="00900EC1"/>
    <w:rsid w:val="00901214"/>
    <w:rsid w:val="00904D6D"/>
    <w:rsid w:val="00904EC8"/>
    <w:rsid w:val="00906951"/>
    <w:rsid w:val="0091187A"/>
    <w:rsid w:val="00912E6E"/>
    <w:rsid w:val="00912FBC"/>
    <w:rsid w:val="00913D3B"/>
    <w:rsid w:val="00913F75"/>
    <w:rsid w:val="009162A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47491"/>
    <w:rsid w:val="00950EF7"/>
    <w:rsid w:val="00954DC1"/>
    <w:rsid w:val="00955462"/>
    <w:rsid w:val="00956EB6"/>
    <w:rsid w:val="00956F83"/>
    <w:rsid w:val="00957C11"/>
    <w:rsid w:val="009617A9"/>
    <w:rsid w:val="009665BE"/>
    <w:rsid w:val="009673AB"/>
    <w:rsid w:val="00970E84"/>
    <w:rsid w:val="00971153"/>
    <w:rsid w:val="00981036"/>
    <w:rsid w:val="00981E5F"/>
    <w:rsid w:val="00981F5C"/>
    <w:rsid w:val="00983846"/>
    <w:rsid w:val="00990CC8"/>
    <w:rsid w:val="0099227E"/>
    <w:rsid w:val="009949C5"/>
    <w:rsid w:val="00997C10"/>
    <w:rsid w:val="009A19B2"/>
    <w:rsid w:val="009B3EC0"/>
    <w:rsid w:val="009B4878"/>
    <w:rsid w:val="009B5FE8"/>
    <w:rsid w:val="009B62B1"/>
    <w:rsid w:val="009B76C2"/>
    <w:rsid w:val="009C080D"/>
    <w:rsid w:val="009C142A"/>
    <w:rsid w:val="009C3C32"/>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A01765"/>
    <w:rsid w:val="00A02DD3"/>
    <w:rsid w:val="00A04D6C"/>
    <w:rsid w:val="00A05622"/>
    <w:rsid w:val="00A100B6"/>
    <w:rsid w:val="00A1136A"/>
    <w:rsid w:val="00A135A2"/>
    <w:rsid w:val="00A16250"/>
    <w:rsid w:val="00A17296"/>
    <w:rsid w:val="00A17D28"/>
    <w:rsid w:val="00A21621"/>
    <w:rsid w:val="00A22457"/>
    <w:rsid w:val="00A22900"/>
    <w:rsid w:val="00A26D18"/>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654D"/>
    <w:rsid w:val="00A56DE3"/>
    <w:rsid w:val="00A5724F"/>
    <w:rsid w:val="00A6214E"/>
    <w:rsid w:val="00A6261F"/>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9AD"/>
    <w:rsid w:val="00B14B32"/>
    <w:rsid w:val="00B14BA4"/>
    <w:rsid w:val="00B14C9C"/>
    <w:rsid w:val="00B14CD3"/>
    <w:rsid w:val="00B14E05"/>
    <w:rsid w:val="00B15071"/>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437D2"/>
    <w:rsid w:val="00B514D3"/>
    <w:rsid w:val="00B51BC7"/>
    <w:rsid w:val="00B52134"/>
    <w:rsid w:val="00B56063"/>
    <w:rsid w:val="00B570B0"/>
    <w:rsid w:val="00B57714"/>
    <w:rsid w:val="00B61620"/>
    <w:rsid w:val="00B64061"/>
    <w:rsid w:val="00B65BB6"/>
    <w:rsid w:val="00B67FA4"/>
    <w:rsid w:val="00B7048C"/>
    <w:rsid w:val="00B712AD"/>
    <w:rsid w:val="00B71D8A"/>
    <w:rsid w:val="00B73F7D"/>
    <w:rsid w:val="00B743B9"/>
    <w:rsid w:val="00B768D7"/>
    <w:rsid w:val="00B778A3"/>
    <w:rsid w:val="00B809F3"/>
    <w:rsid w:val="00B85932"/>
    <w:rsid w:val="00B87588"/>
    <w:rsid w:val="00B92474"/>
    <w:rsid w:val="00BA2419"/>
    <w:rsid w:val="00BA2A58"/>
    <w:rsid w:val="00BB0F2F"/>
    <w:rsid w:val="00BB1C66"/>
    <w:rsid w:val="00BB3596"/>
    <w:rsid w:val="00BB48F9"/>
    <w:rsid w:val="00BB524D"/>
    <w:rsid w:val="00BB5385"/>
    <w:rsid w:val="00BB5653"/>
    <w:rsid w:val="00BB6E3C"/>
    <w:rsid w:val="00BC03E2"/>
    <w:rsid w:val="00BC06CF"/>
    <w:rsid w:val="00BC133D"/>
    <w:rsid w:val="00BC37CF"/>
    <w:rsid w:val="00BC3E9C"/>
    <w:rsid w:val="00BC4AF5"/>
    <w:rsid w:val="00BC4B07"/>
    <w:rsid w:val="00BC5AA5"/>
    <w:rsid w:val="00BC7CC2"/>
    <w:rsid w:val="00BD049F"/>
    <w:rsid w:val="00BD0E9D"/>
    <w:rsid w:val="00BD218A"/>
    <w:rsid w:val="00BD2B86"/>
    <w:rsid w:val="00BD399A"/>
    <w:rsid w:val="00BD557E"/>
    <w:rsid w:val="00BD5B18"/>
    <w:rsid w:val="00BD5F64"/>
    <w:rsid w:val="00BE0201"/>
    <w:rsid w:val="00BE3232"/>
    <w:rsid w:val="00BE520C"/>
    <w:rsid w:val="00BE7F02"/>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1C9C"/>
    <w:rsid w:val="00C8516B"/>
    <w:rsid w:val="00C854C1"/>
    <w:rsid w:val="00C85B81"/>
    <w:rsid w:val="00C9178F"/>
    <w:rsid w:val="00C93F76"/>
    <w:rsid w:val="00C957AC"/>
    <w:rsid w:val="00C9655A"/>
    <w:rsid w:val="00C96FCA"/>
    <w:rsid w:val="00C9754D"/>
    <w:rsid w:val="00C975DF"/>
    <w:rsid w:val="00CA5D84"/>
    <w:rsid w:val="00CC1960"/>
    <w:rsid w:val="00CC2B02"/>
    <w:rsid w:val="00CD4F70"/>
    <w:rsid w:val="00CE1CF3"/>
    <w:rsid w:val="00CE4BC0"/>
    <w:rsid w:val="00CE6FE6"/>
    <w:rsid w:val="00CE70F3"/>
    <w:rsid w:val="00CE7659"/>
    <w:rsid w:val="00CF0E18"/>
    <w:rsid w:val="00CF1341"/>
    <w:rsid w:val="00CF29A4"/>
    <w:rsid w:val="00CF2F2E"/>
    <w:rsid w:val="00CF4D01"/>
    <w:rsid w:val="00CF624D"/>
    <w:rsid w:val="00CF6B79"/>
    <w:rsid w:val="00CF6E34"/>
    <w:rsid w:val="00D0495F"/>
    <w:rsid w:val="00D0506E"/>
    <w:rsid w:val="00D060CE"/>
    <w:rsid w:val="00D066D9"/>
    <w:rsid w:val="00D076EF"/>
    <w:rsid w:val="00D07778"/>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37E85"/>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1940"/>
    <w:rsid w:val="00DA3BBA"/>
    <w:rsid w:val="00DA3C3C"/>
    <w:rsid w:val="00DA7399"/>
    <w:rsid w:val="00DB05EC"/>
    <w:rsid w:val="00DB166E"/>
    <w:rsid w:val="00DB3D8C"/>
    <w:rsid w:val="00DB3E4C"/>
    <w:rsid w:val="00DB43B8"/>
    <w:rsid w:val="00DB7BD1"/>
    <w:rsid w:val="00DB7C8A"/>
    <w:rsid w:val="00DC2DC5"/>
    <w:rsid w:val="00DC341B"/>
    <w:rsid w:val="00DD0E87"/>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1D66"/>
    <w:rsid w:val="00E12071"/>
    <w:rsid w:val="00E12660"/>
    <w:rsid w:val="00E12838"/>
    <w:rsid w:val="00E15BBF"/>
    <w:rsid w:val="00E15ECD"/>
    <w:rsid w:val="00E230D8"/>
    <w:rsid w:val="00E239E2"/>
    <w:rsid w:val="00E23F00"/>
    <w:rsid w:val="00E2599A"/>
    <w:rsid w:val="00E26A0F"/>
    <w:rsid w:val="00E305A0"/>
    <w:rsid w:val="00E30D58"/>
    <w:rsid w:val="00E318D4"/>
    <w:rsid w:val="00E339EE"/>
    <w:rsid w:val="00E3557A"/>
    <w:rsid w:val="00E4014C"/>
    <w:rsid w:val="00E401FC"/>
    <w:rsid w:val="00E42615"/>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07BC"/>
    <w:rsid w:val="00E6152A"/>
    <w:rsid w:val="00E619D6"/>
    <w:rsid w:val="00E62028"/>
    <w:rsid w:val="00E6393C"/>
    <w:rsid w:val="00E67E51"/>
    <w:rsid w:val="00E755FF"/>
    <w:rsid w:val="00E76BE0"/>
    <w:rsid w:val="00E7790B"/>
    <w:rsid w:val="00E77E1F"/>
    <w:rsid w:val="00E81714"/>
    <w:rsid w:val="00E91546"/>
    <w:rsid w:val="00E91678"/>
    <w:rsid w:val="00E9206E"/>
    <w:rsid w:val="00E93438"/>
    <w:rsid w:val="00E93F64"/>
    <w:rsid w:val="00E94443"/>
    <w:rsid w:val="00E96092"/>
    <w:rsid w:val="00E96737"/>
    <w:rsid w:val="00E96B5C"/>
    <w:rsid w:val="00EA0668"/>
    <w:rsid w:val="00EA127F"/>
    <w:rsid w:val="00EA1F53"/>
    <w:rsid w:val="00EA2C41"/>
    <w:rsid w:val="00EA4376"/>
    <w:rsid w:val="00EA70DC"/>
    <w:rsid w:val="00EB01FF"/>
    <w:rsid w:val="00EB06C6"/>
    <w:rsid w:val="00EB1B47"/>
    <w:rsid w:val="00EB46E1"/>
    <w:rsid w:val="00EB7BD6"/>
    <w:rsid w:val="00EC20FD"/>
    <w:rsid w:val="00EC2EF8"/>
    <w:rsid w:val="00EC3DAC"/>
    <w:rsid w:val="00EC42FF"/>
    <w:rsid w:val="00EC5A73"/>
    <w:rsid w:val="00EC5CF8"/>
    <w:rsid w:val="00ED1ABA"/>
    <w:rsid w:val="00ED3B7C"/>
    <w:rsid w:val="00ED3D0C"/>
    <w:rsid w:val="00ED4AEF"/>
    <w:rsid w:val="00ED527A"/>
    <w:rsid w:val="00ED570E"/>
    <w:rsid w:val="00ED5CFE"/>
    <w:rsid w:val="00ED7D8C"/>
    <w:rsid w:val="00EE005A"/>
    <w:rsid w:val="00EE05CF"/>
    <w:rsid w:val="00EE077C"/>
    <w:rsid w:val="00EE10AE"/>
    <w:rsid w:val="00EE2DA2"/>
    <w:rsid w:val="00EE4290"/>
    <w:rsid w:val="00EE589E"/>
    <w:rsid w:val="00EE76D0"/>
    <w:rsid w:val="00EE7C89"/>
    <w:rsid w:val="00EE7FB7"/>
    <w:rsid w:val="00EF1185"/>
    <w:rsid w:val="00EF754D"/>
    <w:rsid w:val="00F027E9"/>
    <w:rsid w:val="00F0775E"/>
    <w:rsid w:val="00F07FC0"/>
    <w:rsid w:val="00F15BF4"/>
    <w:rsid w:val="00F15F69"/>
    <w:rsid w:val="00F1612D"/>
    <w:rsid w:val="00F173DD"/>
    <w:rsid w:val="00F21119"/>
    <w:rsid w:val="00F25164"/>
    <w:rsid w:val="00F277D3"/>
    <w:rsid w:val="00F30997"/>
    <w:rsid w:val="00F32896"/>
    <w:rsid w:val="00F337E2"/>
    <w:rsid w:val="00F33C08"/>
    <w:rsid w:val="00F35ADB"/>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15E6"/>
    <w:rsid w:val="00F926B9"/>
    <w:rsid w:val="00F9541D"/>
    <w:rsid w:val="00FA0403"/>
    <w:rsid w:val="00FA0CE6"/>
    <w:rsid w:val="00FA35FB"/>
    <w:rsid w:val="00FA5742"/>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1E99"/>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fontstyle01">
    <w:name w:val="fontstyle01"/>
    <w:basedOn w:val="DefaultParagraphFont"/>
    <w:rsid w:val="00F15BF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F15BF4"/>
    <w:rPr>
      <w:rFonts w:ascii="NimbusRomNo9L-Regu" w:hAnsi="NimbusRomNo9L-Regu" w:hint="default"/>
      <w:b w:val="0"/>
      <w:bCs w:val="0"/>
      <w:i w:val="0"/>
      <w:iCs w:val="0"/>
      <w:color w:val="000000"/>
      <w:sz w:val="20"/>
      <w:szCs w:val="20"/>
    </w:rPr>
  </w:style>
  <w:style w:type="character" w:styleId="UnresolvedMention">
    <w:name w:val="Unresolved Mention"/>
    <w:basedOn w:val="DefaultParagraphFont"/>
    <w:uiPriority w:val="99"/>
    <w:semiHidden/>
    <w:unhideWhenUsed/>
    <w:rsid w:val="00E619D6"/>
    <w:rPr>
      <w:color w:val="605E5C"/>
      <w:shd w:val="clear" w:color="auto" w:fill="E1DFDD"/>
    </w:rPr>
  </w:style>
  <w:style w:type="character" w:customStyle="1" w:styleId="HeaderChar">
    <w:name w:val="Header Char"/>
    <w:basedOn w:val="DefaultParagraphFont"/>
    <w:link w:val="Header"/>
    <w:rsid w:val="00981F5C"/>
  </w:style>
  <w:style w:type="table" w:styleId="LightShading">
    <w:name w:val="Light Shading"/>
    <w:basedOn w:val="TableNormal"/>
    <w:uiPriority w:val="60"/>
    <w:semiHidden/>
    <w:unhideWhenUsed/>
    <w:rsid w:val="00BE7F0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88224165">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tiarsyad@umgo.ac.i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dx.doi.org/10.1016/j.humov.2016.09.001" TargetMode="External"/><Relationship Id="rId4" Type="http://schemas.openxmlformats.org/officeDocument/2006/relationships/settings" Target="settings.xml"/><Relationship Id="rId9" Type="http://schemas.openxmlformats.org/officeDocument/2006/relationships/hyperlink" Target="mailto:arsyad690@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journal.umgo.ac.id/index.php/AJamiy/index" TargetMode="External"/><Relationship Id="rId1" Type="http://schemas.openxmlformats.org/officeDocument/2006/relationships/hyperlink" Target="http://journal.umgo.ac.id/index.php/AJamiy/index"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journal.umgo.ac.id/index.php/AJamiy/inde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41B34-A7A0-4B67-9749-52450DFA2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International Journal of Evaluation and Research in Education (IJERE)</vt:lpstr>
    </vt:vector>
  </TitlesOfParts>
  <Company>IAES | Institute of Advanced Engineering and Science</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Evaluation and Research in Education (IJERE)</dc:title>
  <dc:creator>IJERE</dc:creator>
  <cp:keywords>child development; curriculum; educational approaches; philosophies of education; reading comprehension;</cp:keywords>
  <dc:description>IJERE Template and Guide of Authors</dc:description>
  <cp:lastModifiedBy>Administrator</cp:lastModifiedBy>
  <cp:revision>7</cp:revision>
  <cp:lastPrinted>2021-08-05T08:35:00Z</cp:lastPrinted>
  <dcterms:created xsi:type="dcterms:W3CDTF">2022-08-17T22:47:00Z</dcterms:created>
  <dcterms:modified xsi:type="dcterms:W3CDTF">2022-08-28T12:57:00Z</dcterms:modified>
  <cp:category/>
</cp:coreProperties>
</file>